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1A06A" w14:textId="38CFCE14" w:rsidR="00315C56" w:rsidRDefault="00296ED6" w:rsidP="00315C56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bookmarkStart w:id="0" w:name="_GoBack"/>
      <w:bookmarkEnd w:id="0"/>
      <w:r w:rsidR="00664FEF" w:rsidRPr="00AD3169">
        <w:rPr>
          <w:rFonts w:ascii="Arial" w:hAnsi="Arial"/>
          <w:sz w:val="28"/>
          <w:szCs w:val="28"/>
        </w:rPr>
        <w:t>Pressemitteilung</w:t>
      </w:r>
    </w:p>
    <w:p w14:paraId="3A43CB6A" w14:textId="77777777" w:rsidR="00DE5F31" w:rsidRPr="00DE5F31" w:rsidRDefault="00DE5F31" w:rsidP="00315C56">
      <w:pPr>
        <w:spacing w:line="360" w:lineRule="auto"/>
        <w:ind w:right="-87"/>
        <w:jc w:val="both"/>
        <w:rPr>
          <w:rFonts w:ascii="Arial" w:hAnsi="Arial"/>
          <w:sz w:val="32"/>
          <w:szCs w:val="28"/>
        </w:rPr>
      </w:pPr>
    </w:p>
    <w:p w14:paraId="55DF713B" w14:textId="77777777" w:rsidR="00DE5F31" w:rsidRPr="00814FA7" w:rsidRDefault="00DE5F31" w:rsidP="00DE5F31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814FA7">
        <w:rPr>
          <w:rFonts w:ascii="Arial" w:hAnsi="Arial" w:cs="Arial"/>
          <w:b/>
          <w:szCs w:val="24"/>
        </w:rPr>
        <w:t xml:space="preserve">Senkrecht-Markise </w:t>
      </w:r>
      <w:proofErr w:type="spellStart"/>
      <w:r w:rsidRPr="00814FA7">
        <w:rPr>
          <w:rFonts w:ascii="Arial" w:hAnsi="Arial" w:cs="Arial"/>
          <w:b/>
          <w:szCs w:val="24"/>
        </w:rPr>
        <w:t>VertiTex</w:t>
      </w:r>
      <w:proofErr w:type="spellEnd"/>
      <w:r w:rsidRPr="00814FA7">
        <w:rPr>
          <w:rFonts w:ascii="Arial" w:hAnsi="Arial" w:cs="Arial"/>
          <w:b/>
          <w:szCs w:val="24"/>
        </w:rPr>
        <w:t xml:space="preserve"> II</w:t>
      </w:r>
    </w:p>
    <w:p w14:paraId="7807C876" w14:textId="77777777" w:rsidR="00DE5F31" w:rsidRPr="00DE5F31" w:rsidRDefault="00814FA7" w:rsidP="00DE5F31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Sicht- und Sonnenschutz-Allrounder</w:t>
      </w:r>
    </w:p>
    <w:p w14:paraId="5DA24383" w14:textId="77777777" w:rsidR="00DE5F31" w:rsidRPr="00DE5F31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3504E11E" w14:textId="77777777" w:rsidR="00315C56" w:rsidRPr="00DE5F31" w:rsidRDefault="00DE5F31" w:rsidP="00DE5F31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DE5F31">
        <w:rPr>
          <w:rFonts w:ascii="Arial" w:hAnsi="Arial" w:cs="Arial"/>
          <w:b/>
          <w:sz w:val="22"/>
          <w:szCs w:val="28"/>
        </w:rPr>
        <w:t>Wer von einem unauffälligen und gleichzeitig stilsicheren Sicht- und So</w:t>
      </w:r>
      <w:r w:rsidRPr="00DE5F31">
        <w:rPr>
          <w:rFonts w:ascii="Arial" w:hAnsi="Arial" w:cs="Arial"/>
          <w:b/>
          <w:sz w:val="22"/>
          <w:szCs w:val="28"/>
        </w:rPr>
        <w:t>n</w:t>
      </w:r>
      <w:r w:rsidRPr="00DE5F31">
        <w:rPr>
          <w:rFonts w:ascii="Arial" w:hAnsi="Arial" w:cs="Arial"/>
          <w:b/>
          <w:sz w:val="22"/>
          <w:szCs w:val="28"/>
        </w:rPr>
        <w:t>nenschutz am ganzen Haus träumt, findet in modernen Senkrecht-Markisen mit kleiner Kassette die passende Lösung.</w:t>
      </w:r>
    </w:p>
    <w:p w14:paraId="173CFE4A" w14:textId="77777777" w:rsidR="00DE5F31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19F40DD0" w14:textId="77777777" w:rsidR="00DE5F31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 w:rsidRPr="00DE5F31">
        <w:rPr>
          <w:rFonts w:ascii="Arial" w:hAnsi="Arial" w:cs="Arial"/>
          <w:sz w:val="22"/>
          <w:szCs w:val="28"/>
        </w:rPr>
        <w:t>Der Sonnenschutz ist ein wichtiger Bestandteil eines jeden Hauses</w:t>
      </w:r>
      <w:r w:rsidR="004D38F4">
        <w:rPr>
          <w:rFonts w:ascii="Arial" w:hAnsi="Arial" w:cs="Arial"/>
          <w:sz w:val="22"/>
          <w:szCs w:val="28"/>
        </w:rPr>
        <w:t>, denn d</w:t>
      </w:r>
      <w:r w:rsidRPr="00DE5F31">
        <w:rPr>
          <w:rFonts w:ascii="Arial" w:hAnsi="Arial" w:cs="Arial"/>
          <w:sz w:val="22"/>
          <w:szCs w:val="28"/>
        </w:rPr>
        <w:t>ire</w:t>
      </w:r>
      <w:r w:rsidRPr="00DE5F31">
        <w:rPr>
          <w:rFonts w:ascii="Arial" w:hAnsi="Arial" w:cs="Arial"/>
          <w:sz w:val="22"/>
          <w:szCs w:val="28"/>
        </w:rPr>
        <w:t>k</w:t>
      </w:r>
      <w:r w:rsidRPr="00DE5F31">
        <w:rPr>
          <w:rFonts w:ascii="Arial" w:hAnsi="Arial" w:cs="Arial"/>
          <w:sz w:val="22"/>
          <w:szCs w:val="28"/>
        </w:rPr>
        <w:t>te</w:t>
      </w:r>
      <w:r>
        <w:rPr>
          <w:rFonts w:ascii="Arial" w:hAnsi="Arial" w:cs="Arial"/>
          <w:sz w:val="22"/>
          <w:szCs w:val="28"/>
        </w:rPr>
        <w:t xml:space="preserve"> Sonneneinstrahlung führt zu einem unan</w:t>
      </w:r>
      <w:r w:rsidRPr="00DE5F31">
        <w:rPr>
          <w:rFonts w:ascii="Arial" w:hAnsi="Arial" w:cs="Arial"/>
          <w:sz w:val="22"/>
          <w:szCs w:val="28"/>
        </w:rPr>
        <w:t>genehmen Aufheizen der Räumlic</w:t>
      </w:r>
      <w:r w:rsidRPr="00DE5F31">
        <w:rPr>
          <w:rFonts w:ascii="Arial" w:hAnsi="Arial" w:cs="Arial"/>
          <w:sz w:val="22"/>
          <w:szCs w:val="28"/>
        </w:rPr>
        <w:t>h</w:t>
      </w:r>
      <w:r w:rsidRPr="00DE5F31">
        <w:rPr>
          <w:rFonts w:ascii="Arial" w:hAnsi="Arial" w:cs="Arial"/>
          <w:sz w:val="22"/>
          <w:szCs w:val="28"/>
        </w:rPr>
        <w:t>keiten</w:t>
      </w:r>
      <w:r>
        <w:rPr>
          <w:rFonts w:ascii="Arial" w:hAnsi="Arial" w:cs="Arial"/>
          <w:sz w:val="22"/>
          <w:szCs w:val="28"/>
        </w:rPr>
        <w:t xml:space="preserve">. Aber </w:t>
      </w:r>
      <w:r w:rsidRPr="00DE5F31">
        <w:rPr>
          <w:rFonts w:ascii="Arial" w:hAnsi="Arial" w:cs="Arial"/>
          <w:sz w:val="22"/>
          <w:szCs w:val="28"/>
        </w:rPr>
        <w:t>auch der Schutz vor neugierigen Blicken der Nachbarn</w:t>
      </w:r>
      <w:r>
        <w:rPr>
          <w:rFonts w:ascii="Arial" w:hAnsi="Arial" w:cs="Arial"/>
          <w:sz w:val="22"/>
          <w:szCs w:val="28"/>
        </w:rPr>
        <w:t xml:space="preserve"> spielt</w:t>
      </w:r>
      <w:r w:rsidRPr="00DE5F31">
        <w:rPr>
          <w:rFonts w:ascii="Arial" w:hAnsi="Arial" w:cs="Arial"/>
          <w:sz w:val="22"/>
          <w:szCs w:val="28"/>
        </w:rPr>
        <w:t xml:space="preserve"> eine entscheidende Rolle in der Gestal</w:t>
      </w:r>
      <w:r w:rsidR="0059081F">
        <w:rPr>
          <w:rFonts w:ascii="Arial" w:hAnsi="Arial" w:cs="Arial"/>
          <w:sz w:val="22"/>
          <w:szCs w:val="28"/>
        </w:rPr>
        <w:t xml:space="preserve">tung der Hausfassade. </w:t>
      </w:r>
      <w:r w:rsidRPr="00DE5F31">
        <w:rPr>
          <w:rFonts w:ascii="Arial" w:hAnsi="Arial" w:cs="Arial"/>
          <w:sz w:val="22"/>
          <w:szCs w:val="28"/>
        </w:rPr>
        <w:t xml:space="preserve">Eine stilsichere und dezente Lösung bietet dabei die Senkrecht-Markise </w:t>
      </w:r>
      <w:proofErr w:type="spellStart"/>
      <w:r w:rsidRPr="00DE5F31">
        <w:rPr>
          <w:rFonts w:ascii="Arial" w:hAnsi="Arial" w:cs="Arial"/>
          <w:sz w:val="22"/>
          <w:szCs w:val="28"/>
        </w:rPr>
        <w:t>VertiTex</w:t>
      </w:r>
      <w:proofErr w:type="spellEnd"/>
      <w:r w:rsidRPr="00DE5F31">
        <w:rPr>
          <w:rFonts w:ascii="Arial" w:hAnsi="Arial" w:cs="Arial"/>
          <w:sz w:val="22"/>
          <w:szCs w:val="28"/>
        </w:rPr>
        <w:t xml:space="preserve"> II des Herstellers </w:t>
      </w:r>
      <w:r w:rsidR="00814FA7">
        <w:rPr>
          <w:rFonts w:ascii="Arial" w:hAnsi="Arial" w:cs="Arial"/>
          <w:sz w:val="22"/>
          <w:szCs w:val="28"/>
        </w:rPr>
        <w:t>Weinor</w:t>
      </w:r>
      <w:r w:rsidRPr="00DE5F31">
        <w:rPr>
          <w:rFonts w:ascii="Arial" w:hAnsi="Arial" w:cs="Arial"/>
          <w:sz w:val="22"/>
          <w:szCs w:val="28"/>
        </w:rPr>
        <w:t>. Durch ihre kompakte Bauweise, die zahlreichen Varianten und vielse</w:t>
      </w:r>
      <w:r w:rsidRPr="00DE5F31">
        <w:rPr>
          <w:rFonts w:ascii="Arial" w:hAnsi="Arial" w:cs="Arial"/>
          <w:sz w:val="22"/>
          <w:szCs w:val="28"/>
        </w:rPr>
        <w:t>i</w:t>
      </w:r>
      <w:r w:rsidRPr="00DE5F31">
        <w:rPr>
          <w:rFonts w:ascii="Arial" w:hAnsi="Arial" w:cs="Arial"/>
          <w:sz w:val="22"/>
          <w:szCs w:val="28"/>
        </w:rPr>
        <w:t xml:space="preserve">tigen Sicht- und Wetterschutz-Funktionen ist die </w:t>
      </w:r>
      <w:proofErr w:type="spellStart"/>
      <w:r w:rsidRPr="00DE5F31">
        <w:rPr>
          <w:rFonts w:ascii="Arial" w:hAnsi="Arial" w:cs="Arial"/>
          <w:sz w:val="22"/>
          <w:szCs w:val="28"/>
        </w:rPr>
        <w:t>VertiTex</w:t>
      </w:r>
      <w:proofErr w:type="spellEnd"/>
      <w:r w:rsidRPr="00DE5F31">
        <w:rPr>
          <w:rFonts w:ascii="Arial" w:hAnsi="Arial" w:cs="Arial"/>
          <w:sz w:val="22"/>
          <w:szCs w:val="28"/>
        </w:rPr>
        <w:t xml:space="preserve"> II ein wahrer Alle</w:t>
      </w:r>
      <w:r w:rsidRPr="00DE5F31">
        <w:rPr>
          <w:rFonts w:ascii="Arial" w:hAnsi="Arial" w:cs="Arial"/>
          <w:sz w:val="22"/>
          <w:szCs w:val="28"/>
        </w:rPr>
        <w:t>s</w:t>
      </w:r>
      <w:r w:rsidRPr="00DE5F31">
        <w:rPr>
          <w:rFonts w:ascii="Arial" w:hAnsi="Arial" w:cs="Arial"/>
          <w:sz w:val="22"/>
          <w:szCs w:val="28"/>
        </w:rPr>
        <w:t xml:space="preserve">könner </w:t>
      </w:r>
      <w:r w:rsidR="00315C56">
        <w:rPr>
          <w:rFonts w:ascii="Arial" w:hAnsi="Arial" w:cs="Arial"/>
          <w:sz w:val="22"/>
          <w:szCs w:val="28"/>
        </w:rPr>
        <w:t>–</w:t>
      </w:r>
      <w:r w:rsidRPr="00DE5F31">
        <w:rPr>
          <w:rFonts w:ascii="Arial" w:hAnsi="Arial" w:cs="Arial"/>
          <w:sz w:val="22"/>
          <w:szCs w:val="28"/>
        </w:rPr>
        <w:t xml:space="preserve"> ob Terrassendach, Fenster, Balkon oder Wintergarten. </w:t>
      </w:r>
      <w:r w:rsidR="00315C56">
        <w:rPr>
          <w:rFonts w:ascii="Arial" w:hAnsi="Arial" w:cs="Arial"/>
          <w:sz w:val="22"/>
          <w:szCs w:val="28"/>
        </w:rPr>
        <w:t>Das g</w:t>
      </w:r>
      <w:r w:rsidRPr="00DE5F31">
        <w:rPr>
          <w:rFonts w:ascii="Arial" w:hAnsi="Arial" w:cs="Arial"/>
          <w:sz w:val="22"/>
          <w:szCs w:val="28"/>
        </w:rPr>
        <w:t xml:space="preserve">roße Plus: Sie ist </w:t>
      </w:r>
      <w:r w:rsidR="00806AB7">
        <w:rPr>
          <w:rFonts w:ascii="Arial" w:hAnsi="Arial" w:cs="Arial"/>
          <w:sz w:val="22"/>
          <w:szCs w:val="28"/>
        </w:rPr>
        <w:t>nicht nur außen, so</w:t>
      </w:r>
      <w:r w:rsidR="009D7907">
        <w:rPr>
          <w:rFonts w:ascii="Arial" w:hAnsi="Arial" w:cs="Arial"/>
          <w:sz w:val="22"/>
          <w:szCs w:val="28"/>
        </w:rPr>
        <w:t>ndern für mehr Sicht- und Blend</w:t>
      </w:r>
      <w:r w:rsidR="00806AB7">
        <w:rPr>
          <w:rFonts w:ascii="Arial" w:hAnsi="Arial" w:cs="Arial"/>
          <w:sz w:val="22"/>
          <w:szCs w:val="28"/>
        </w:rPr>
        <w:t>schutz auch innen am Fenster</w:t>
      </w:r>
      <w:r w:rsidR="00315C56" w:rsidRPr="00315C56">
        <w:rPr>
          <w:rFonts w:ascii="Arial" w:hAnsi="Arial" w:cs="Arial"/>
          <w:sz w:val="22"/>
          <w:szCs w:val="28"/>
        </w:rPr>
        <w:t xml:space="preserve"> </w:t>
      </w:r>
      <w:r w:rsidR="00315C56">
        <w:rPr>
          <w:rFonts w:ascii="Arial" w:hAnsi="Arial" w:cs="Arial"/>
          <w:sz w:val="22"/>
          <w:szCs w:val="28"/>
        </w:rPr>
        <w:t>einsetzbar</w:t>
      </w:r>
      <w:r w:rsidRPr="00DE5F31">
        <w:rPr>
          <w:rFonts w:ascii="Arial" w:hAnsi="Arial" w:cs="Arial"/>
          <w:sz w:val="22"/>
          <w:szCs w:val="28"/>
        </w:rPr>
        <w:t>.</w:t>
      </w:r>
    </w:p>
    <w:p w14:paraId="42C2AF7E" w14:textId="77777777" w:rsidR="00DE5F31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41D340D3" w14:textId="77777777" w:rsidR="00DE5F31" w:rsidRPr="00DE5F31" w:rsidRDefault="00DE5F31" w:rsidP="00DE5F31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DE5F31">
        <w:rPr>
          <w:rFonts w:ascii="Arial" w:hAnsi="Arial" w:cs="Arial"/>
          <w:b/>
          <w:sz w:val="22"/>
          <w:szCs w:val="28"/>
        </w:rPr>
        <w:t>Überall die richtige Wahl</w:t>
      </w:r>
    </w:p>
    <w:p w14:paraId="606AC680" w14:textId="77777777" w:rsidR="00DE5F31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 w:rsidRPr="00DE5F31">
        <w:rPr>
          <w:rFonts w:ascii="Arial" w:hAnsi="Arial" w:cs="Arial"/>
          <w:sz w:val="22"/>
          <w:szCs w:val="28"/>
        </w:rPr>
        <w:t xml:space="preserve">Ob klassisch oder modern </w:t>
      </w:r>
      <w:r w:rsidR="00315C56">
        <w:rPr>
          <w:rFonts w:ascii="Arial" w:hAnsi="Arial" w:cs="Arial"/>
          <w:sz w:val="22"/>
          <w:szCs w:val="28"/>
        </w:rPr>
        <w:t>–</w:t>
      </w:r>
      <w:r w:rsidRPr="00DE5F31">
        <w:rPr>
          <w:rFonts w:ascii="Arial" w:hAnsi="Arial" w:cs="Arial"/>
          <w:sz w:val="22"/>
          <w:szCs w:val="28"/>
        </w:rPr>
        <w:t xml:space="preserve"> ganz nach dem eigenen Geschmack ist die </w:t>
      </w:r>
      <w:r w:rsidR="00315C56">
        <w:rPr>
          <w:rFonts w:ascii="Arial" w:hAnsi="Arial" w:cs="Arial"/>
          <w:sz w:val="22"/>
          <w:szCs w:val="28"/>
        </w:rPr>
        <w:t>Ka</w:t>
      </w:r>
      <w:r w:rsidR="00315C56">
        <w:rPr>
          <w:rFonts w:ascii="Arial" w:hAnsi="Arial" w:cs="Arial"/>
          <w:sz w:val="22"/>
          <w:szCs w:val="28"/>
        </w:rPr>
        <w:t>s</w:t>
      </w:r>
      <w:r w:rsidR="00315C56">
        <w:rPr>
          <w:rFonts w:ascii="Arial" w:hAnsi="Arial" w:cs="Arial"/>
          <w:sz w:val="22"/>
          <w:szCs w:val="28"/>
        </w:rPr>
        <w:t>sette</w:t>
      </w:r>
      <w:r w:rsidRPr="00DE5F31">
        <w:rPr>
          <w:rFonts w:ascii="Arial" w:hAnsi="Arial" w:cs="Arial"/>
          <w:sz w:val="22"/>
          <w:szCs w:val="28"/>
        </w:rPr>
        <w:t xml:space="preserve"> in runder und eckiger Ausführung erhältlich. Auch große </w:t>
      </w:r>
      <w:proofErr w:type="gramStart"/>
      <w:r w:rsidRPr="00DE5F31">
        <w:rPr>
          <w:rFonts w:ascii="Arial" w:hAnsi="Arial" w:cs="Arial"/>
          <w:sz w:val="22"/>
          <w:szCs w:val="28"/>
        </w:rPr>
        <w:t xml:space="preserve">Fenster </w:t>
      </w:r>
      <w:r w:rsidR="00315C56">
        <w:rPr>
          <w:rFonts w:ascii="Arial" w:hAnsi="Arial" w:cs="Arial"/>
          <w:sz w:val="22"/>
          <w:szCs w:val="28"/>
        </w:rPr>
        <w:t xml:space="preserve">von </w:t>
      </w:r>
      <w:r w:rsidRPr="00DE5F31">
        <w:rPr>
          <w:rFonts w:ascii="Arial" w:hAnsi="Arial" w:cs="Arial"/>
          <w:sz w:val="22"/>
          <w:szCs w:val="28"/>
        </w:rPr>
        <w:t xml:space="preserve">bis zu sechs Metern </w:t>
      </w:r>
      <w:r w:rsidR="00315C56">
        <w:rPr>
          <w:rFonts w:ascii="Arial" w:hAnsi="Arial" w:cs="Arial"/>
          <w:sz w:val="22"/>
          <w:szCs w:val="28"/>
        </w:rPr>
        <w:t>Breite</w:t>
      </w:r>
      <w:proofErr w:type="gramEnd"/>
      <w:r w:rsidR="00315C56">
        <w:rPr>
          <w:rFonts w:ascii="Arial" w:hAnsi="Arial" w:cs="Arial"/>
          <w:sz w:val="22"/>
          <w:szCs w:val="28"/>
        </w:rPr>
        <w:t xml:space="preserve"> </w:t>
      </w:r>
      <w:r w:rsidRPr="00DE5F31">
        <w:rPr>
          <w:rFonts w:ascii="Arial" w:hAnsi="Arial" w:cs="Arial"/>
          <w:sz w:val="22"/>
          <w:szCs w:val="28"/>
        </w:rPr>
        <w:t>lassen sich mühelos beschatten. Die</w:t>
      </w:r>
      <w:r>
        <w:rPr>
          <w:rFonts w:ascii="Arial" w:hAnsi="Arial" w:cs="Arial"/>
          <w:sz w:val="22"/>
          <w:szCs w:val="28"/>
        </w:rPr>
        <w:t xml:space="preserve"> </w:t>
      </w:r>
      <w:r w:rsidRPr="00DE5F31">
        <w:rPr>
          <w:rFonts w:ascii="Arial" w:hAnsi="Arial" w:cs="Arial"/>
          <w:sz w:val="22"/>
          <w:szCs w:val="28"/>
        </w:rPr>
        <w:t>besonders kleine Kassette passt sich dabei una</w:t>
      </w:r>
      <w:r>
        <w:rPr>
          <w:rFonts w:ascii="Arial" w:hAnsi="Arial" w:cs="Arial"/>
          <w:sz w:val="22"/>
          <w:szCs w:val="28"/>
        </w:rPr>
        <w:t>uffällig an die Hausfassade an.</w:t>
      </w:r>
      <w:r w:rsidR="00814FA7">
        <w:rPr>
          <w:rFonts w:ascii="Arial" w:hAnsi="Arial" w:cs="Arial"/>
          <w:sz w:val="22"/>
          <w:szCs w:val="28"/>
        </w:rPr>
        <w:t xml:space="preserve"> </w:t>
      </w:r>
      <w:r w:rsidRPr="00DE5F31">
        <w:rPr>
          <w:rFonts w:ascii="Arial" w:hAnsi="Arial" w:cs="Arial"/>
          <w:sz w:val="22"/>
          <w:szCs w:val="28"/>
        </w:rPr>
        <w:t xml:space="preserve">Die </w:t>
      </w:r>
      <w:proofErr w:type="spellStart"/>
      <w:r w:rsidRPr="00DE5F31">
        <w:rPr>
          <w:rFonts w:ascii="Arial" w:hAnsi="Arial" w:cs="Arial"/>
          <w:sz w:val="22"/>
          <w:szCs w:val="28"/>
        </w:rPr>
        <w:t>VertiTex</w:t>
      </w:r>
      <w:proofErr w:type="spellEnd"/>
      <w:r w:rsidRPr="00DE5F31">
        <w:rPr>
          <w:rFonts w:ascii="Arial" w:hAnsi="Arial" w:cs="Arial"/>
          <w:sz w:val="22"/>
          <w:szCs w:val="28"/>
        </w:rPr>
        <w:t xml:space="preserve"> II besticht zudem durch ihren textilen, wohnlichen Charakter und bietet so eine geeignete Alternative zu Sonnenschirmen, Raffstoreanlagen, Roll</w:t>
      </w:r>
      <w:r>
        <w:rPr>
          <w:rFonts w:ascii="Arial" w:hAnsi="Arial" w:cs="Arial"/>
          <w:sz w:val="22"/>
          <w:szCs w:val="28"/>
        </w:rPr>
        <w:t xml:space="preserve">laden &amp; Co. </w:t>
      </w:r>
      <w:r w:rsidRPr="00DE5F31">
        <w:rPr>
          <w:rFonts w:ascii="Arial" w:hAnsi="Arial" w:cs="Arial"/>
          <w:sz w:val="22"/>
          <w:szCs w:val="28"/>
        </w:rPr>
        <w:t xml:space="preserve">Auf den Blick in den eigenen Garten muss dabei aber keinesfalls verzichtet werden, denn je nach </w:t>
      </w:r>
      <w:proofErr w:type="spellStart"/>
      <w:r w:rsidRPr="00DE5F31">
        <w:rPr>
          <w:rFonts w:ascii="Arial" w:hAnsi="Arial" w:cs="Arial"/>
          <w:sz w:val="22"/>
          <w:szCs w:val="28"/>
        </w:rPr>
        <w:t>Tuchwahl</w:t>
      </w:r>
      <w:proofErr w:type="spellEnd"/>
      <w:r w:rsidRPr="00DE5F31">
        <w:rPr>
          <w:rFonts w:ascii="Arial" w:hAnsi="Arial" w:cs="Arial"/>
          <w:sz w:val="22"/>
          <w:szCs w:val="28"/>
        </w:rPr>
        <w:t xml:space="preserve"> bleibt die Durchsicht nach draußen erhalten.</w:t>
      </w:r>
    </w:p>
    <w:p w14:paraId="7B4E1342" w14:textId="77777777" w:rsidR="00DE5F31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7D45C75B" w14:textId="77777777" w:rsidR="006D6FCC" w:rsidRDefault="006D6FCC" w:rsidP="00DE5F31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78FDDBFA" w14:textId="77777777" w:rsidR="006D6FCC" w:rsidRDefault="006D6FCC" w:rsidP="00DE5F31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3DECF1A5" w14:textId="77777777" w:rsidR="00DE5F31" w:rsidRPr="00DE5F31" w:rsidRDefault="00D4197F" w:rsidP="00DE5F31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lastRenderedPageBreak/>
        <w:t>Windsichere Varianten</w:t>
      </w:r>
    </w:p>
    <w:p w14:paraId="45FF091A" w14:textId="77777777" w:rsidR="00D4197F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 w:rsidRPr="00DE5F31">
        <w:rPr>
          <w:rFonts w:ascii="Arial" w:hAnsi="Arial" w:cs="Arial"/>
          <w:sz w:val="22"/>
          <w:szCs w:val="28"/>
        </w:rPr>
        <w:t xml:space="preserve">Jede Fassade oder Terrasse birgt ihre ganz individuellen Gegebenheiten in Bezug auf Optik, Lage und Bauweise. Daher stehen drei verschiedene </w:t>
      </w:r>
      <w:proofErr w:type="spellStart"/>
      <w:r w:rsidRPr="00DE5F31">
        <w:rPr>
          <w:rFonts w:ascii="Arial" w:hAnsi="Arial" w:cs="Arial"/>
          <w:sz w:val="22"/>
          <w:szCs w:val="28"/>
        </w:rPr>
        <w:t>Techni</w:t>
      </w:r>
      <w:proofErr w:type="spellEnd"/>
      <w:r w:rsidR="00D4197F">
        <w:rPr>
          <w:rFonts w:ascii="Arial" w:hAnsi="Arial" w:cs="Arial"/>
          <w:sz w:val="22"/>
          <w:szCs w:val="28"/>
        </w:rPr>
        <w:t>-</w:t>
      </w:r>
    </w:p>
    <w:p w14:paraId="640D1331" w14:textId="77777777" w:rsidR="00DE5F31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proofErr w:type="spellStart"/>
      <w:r w:rsidRPr="00DE5F31">
        <w:rPr>
          <w:rFonts w:ascii="Arial" w:hAnsi="Arial" w:cs="Arial"/>
          <w:sz w:val="22"/>
          <w:szCs w:val="28"/>
        </w:rPr>
        <w:t>ken</w:t>
      </w:r>
      <w:proofErr w:type="spellEnd"/>
      <w:r w:rsidRPr="00DE5F31">
        <w:rPr>
          <w:rFonts w:ascii="Arial" w:hAnsi="Arial" w:cs="Arial"/>
          <w:sz w:val="22"/>
          <w:szCs w:val="28"/>
        </w:rPr>
        <w:t xml:space="preserve"> zur Auswahl, mit denen das Tuch zuverlässig geführt wird. In der Zip-Variante ist </w:t>
      </w:r>
      <w:r w:rsidR="00D4197F">
        <w:rPr>
          <w:rFonts w:ascii="Arial" w:hAnsi="Arial" w:cs="Arial"/>
          <w:sz w:val="22"/>
          <w:szCs w:val="28"/>
        </w:rPr>
        <w:t>es</w:t>
      </w:r>
      <w:r w:rsidRPr="00DE5F31">
        <w:rPr>
          <w:rFonts w:ascii="Arial" w:hAnsi="Arial" w:cs="Arial"/>
          <w:sz w:val="22"/>
          <w:szCs w:val="28"/>
        </w:rPr>
        <w:t xml:space="preserve"> an beiden Seiten fest gespannt </w:t>
      </w:r>
      <w:r w:rsidR="00315C56">
        <w:rPr>
          <w:rFonts w:ascii="Arial" w:hAnsi="Arial" w:cs="Arial"/>
          <w:sz w:val="22"/>
          <w:szCs w:val="28"/>
        </w:rPr>
        <w:t xml:space="preserve">– </w:t>
      </w:r>
      <w:r w:rsidRPr="00DE5F31">
        <w:rPr>
          <w:rFonts w:ascii="Arial" w:hAnsi="Arial" w:cs="Arial"/>
          <w:sz w:val="22"/>
          <w:szCs w:val="28"/>
        </w:rPr>
        <w:t xml:space="preserve">dadurch bleibt das Tuch </w:t>
      </w:r>
      <w:r w:rsidR="00315C56">
        <w:rPr>
          <w:rFonts w:ascii="Arial" w:hAnsi="Arial" w:cs="Arial"/>
          <w:sz w:val="22"/>
          <w:szCs w:val="28"/>
        </w:rPr>
        <w:t>auch bei hohen Windstärken</w:t>
      </w:r>
      <w:r w:rsidR="00315C56" w:rsidRPr="00DE5F31">
        <w:rPr>
          <w:rFonts w:ascii="Arial" w:hAnsi="Arial" w:cs="Arial"/>
          <w:sz w:val="22"/>
          <w:szCs w:val="28"/>
        </w:rPr>
        <w:t xml:space="preserve"> </w:t>
      </w:r>
      <w:r w:rsidRPr="00DE5F31">
        <w:rPr>
          <w:rFonts w:ascii="Arial" w:hAnsi="Arial" w:cs="Arial"/>
          <w:sz w:val="22"/>
          <w:szCs w:val="28"/>
        </w:rPr>
        <w:t>str</w:t>
      </w:r>
      <w:r w:rsidR="00D4197F">
        <w:rPr>
          <w:rFonts w:ascii="Arial" w:hAnsi="Arial" w:cs="Arial"/>
          <w:sz w:val="22"/>
          <w:szCs w:val="28"/>
        </w:rPr>
        <w:t>aff</w:t>
      </w:r>
      <w:r w:rsidR="004D38F4">
        <w:rPr>
          <w:rFonts w:ascii="Arial" w:hAnsi="Arial" w:cs="Arial"/>
          <w:sz w:val="22"/>
          <w:szCs w:val="28"/>
        </w:rPr>
        <w:t xml:space="preserve">. </w:t>
      </w:r>
      <w:r w:rsidRPr="00DE5F31">
        <w:rPr>
          <w:rFonts w:ascii="Arial" w:hAnsi="Arial" w:cs="Arial"/>
          <w:sz w:val="22"/>
          <w:szCs w:val="28"/>
        </w:rPr>
        <w:t>Die Seilvariante kann mit schicken Seilhaltern und einem schmaleren Spalt zwischen Tuch und Seil überzeu</w:t>
      </w:r>
      <w:r w:rsidR="00D4197F">
        <w:rPr>
          <w:rFonts w:ascii="Arial" w:hAnsi="Arial" w:cs="Arial"/>
          <w:sz w:val="22"/>
          <w:szCs w:val="28"/>
        </w:rPr>
        <w:t xml:space="preserve">gen. </w:t>
      </w:r>
      <w:r w:rsidRPr="00DE5F31">
        <w:rPr>
          <w:rFonts w:ascii="Arial" w:hAnsi="Arial" w:cs="Arial"/>
          <w:sz w:val="22"/>
          <w:szCs w:val="28"/>
        </w:rPr>
        <w:t>So muss der Sicht- und Sonnenschutz nicht sofort eingefahren werden, wenn der Wind ei</w:t>
      </w:r>
      <w:r w:rsidRPr="00DE5F31">
        <w:rPr>
          <w:rFonts w:ascii="Arial" w:hAnsi="Arial" w:cs="Arial"/>
          <w:sz w:val="22"/>
          <w:szCs w:val="28"/>
        </w:rPr>
        <w:t>n</w:t>
      </w:r>
      <w:r w:rsidRPr="00DE5F31">
        <w:rPr>
          <w:rFonts w:ascii="Arial" w:hAnsi="Arial" w:cs="Arial"/>
          <w:sz w:val="22"/>
          <w:szCs w:val="28"/>
        </w:rPr>
        <w:t>mal etwas stärker weht.</w:t>
      </w:r>
      <w:r w:rsidR="00D4197F">
        <w:rPr>
          <w:rFonts w:ascii="Arial" w:hAnsi="Arial" w:cs="Arial"/>
          <w:sz w:val="22"/>
          <w:szCs w:val="28"/>
        </w:rPr>
        <w:t xml:space="preserve"> </w:t>
      </w:r>
    </w:p>
    <w:p w14:paraId="64A63C74" w14:textId="77777777" w:rsidR="00DE5F31" w:rsidRDefault="00DE5F31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586A1F6E" w14:textId="77777777" w:rsidR="00DE5F31" w:rsidRPr="00DE5F31" w:rsidRDefault="00DE5F31" w:rsidP="00DE5F31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DE5F31">
        <w:rPr>
          <w:rFonts w:ascii="Arial" w:hAnsi="Arial" w:cs="Arial"/>
          <w:b/>
          <w:sz w:val="22"/>
          <w:szCs w:val="28"/>
        </w:rPr>
        <w:t xml:space="preserve">Betuchte Qualität und Farbvielfalt </w:t>
      </w:r>
    </w:p>
    <w:p w14:paraId="7A44B160" w14:textId="77777777" w:rsidR="00DE5F31" w:rsidRDefault="00DE5F31" w:rsidP="00D4197F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 w:rsidRPr="00DE5F31">
        <w:rPr>
          <w:rFonts w:ascii="Arial" w:hAnsi="Arial" w:cs="Arial"/>
          <w:sz w:val="22"/>
          <w:szCs w:val="28"/>
        </w:rPr>
        <w:t xml:space="preserve">Bei der Farbgestaltung bleiben dank der großen Tuchauswahl keine Wünsche offen. Für die </w:t>
      </w:r>
      <w:proofErr w:type="spellStart"/>
      <w:r w:rsidRPr="00DE5F31">
        <w:rPr>
          <w:rFonts w:ascii="Arial" w:hAnsi="Arial" w:cs="Arial"/>
          <w:sz w:val="22"/>
          <w:szCs w:val="28"/>
        </w:rPr>
        <w:t>VertiTex</w:t>
      </w:r>
      <w:proofErr w:type="spellEnd"/>
      <w:r w:rsidRPr="00DE5F31">
        <w:rPr>
          <w:rFonts w:ascii="Arial" w:hAnsi="Arial" w:cs="Arial"/>
          <w:sz w:val="22"/>
          <w:szCs w:val="28"/>
        </w:rPr>
        <w:t xml:space="preserve"> II gibt es mit </w:t>
      </w:r>
      <w:r w:rsidR="004D38F4">
        <w:rPr>
          <w:rFonts w:ascii="Arial" w:hAnsi="Arial" w:cs="Arial"/>
          <w:sz w:val="22"/>
          <w:szCs w:val="28"/>
        </w:rPr>
        <w:t>„</w:t>
      </w:r>
      <w:proofErr w:type="spellStart"/>
      <w:r w:rsidRPr="00DE5F31">
        <w:rPr>
          <w:rFonts w:ascii="Arial" w:hAnsi="Arial" w:cs="Arial"/>
          <w:sz w:val="22"/>
          <w:szCs w:val="28"/>
        </w:rPr>
        <w:t>screens</w:t>
      </w:r>
      <w:proofErr w:type="spellEnd"/>
      <w:r w:rsidRPr="00DE5F3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DE5F31">
        <w:rPr>
          <w:rFonts w:ascii="Arial" w:hAnsi="Arial" w:cs="Arial"/>
          <w:sz w:val="22"/>
          <w:szCs w:val="28"/>
        </w:rPr>
        <w:t>by</w:t>
      </w:r>
      <w:proofErr w:type="spellEnd"/>
      <w:r w:rsidRPr="00DE5F31">
        <w:rPr>
          <w:rFonts w:ascii="Arial" w:hAnsi="Arial" w:cs="Arial"/>
          <w:sz w:val="22"/>
          <w:szCs w:val="28"/>
        </w:rPr>
        <w:t xml:space="preserve"> </w:t>
      </w:r>
      <w:proofErr w:type="spellStart"/>
      <w:r w:rsidR="00D4197F">
        <w:rPr>
          <w:rFonts w:ascii="Arial" w:hAnsi="Arial" w:cs="Arial"/>
          <w:sz w:val="22"/>
          <w:szCs w:val="28"/>
        </w:rPr>
        <w:t>w</w:t>
      </w:r>
      <w:r w:rsidR="00814FA7">
        <w:rPr>
          <w:rFonts w:ascii="Arial" w:hAnsi="Arial" w:cs="Arial"/>
          <w:sz w:val="22"/>
          <w:szCs w:val="28"/>
        </w:rPr>
        <w:t>einor</w:t>
      </w:r>
      <w:proofErr w:type="spellEnd"/>
      <w:r w:rsidR="004D38F4">
        <w:rPr>
          <w:rFonts w:ascii="Arial" w:hAnsi="Arial" w:cs="Arial"/>
          <w:sz w:val="22"/>
          <w:szCs w:val="28"/>
        </w:rPr>
        <w:t>“</w:t>
      </w:r>
      <w:r w:rsidRPr="00DE5F31">
        <w:rPr>
          <w:rFonts w:ascii="Arial" w:hAnsi="Arial" w:cs="Arial"/>
          <w:sz w:val="22"/>
          <w:szCs w:val="28"/>
        </w:rPr>
        <w:t xml:space="preserve"> </w:t>
      </w:r>
      <w:r w:rsidR="004D38F4" w:rsidRPr="00DE5F31">
        <w:rPr>
          <w:rFonts w:ascii="Arial" w:hAnsi="Arial" w:cs="Arial"/>
          <w:sz w:val="22"/>
          <w:szCs w:val="28"/>
        </w:rPr>
        <w:t>speziell für den vertik</w:t>
      </w:r>
      <w:r w:rsidR="004D38F4" w:rsidRPr="00DE5F31">
        <w:rPr>
          <w:rFonts w:ascii="Arial" w:hAnsi="Arial" w:cs="Arial"/>
          <w:sz w:val="22"/>
          <w:szCs w:val="28"/>
        </w:rPr>
        <w:t>a</w:t>
      </w:r>
      <w:r w:rsidR="004D38F4" w:rsidRPr="00DE5F31">
        <w:rPr>
          <w:rFonts w:ascii="Arial" w:hAnsi="Arial" w:cs="Arial"/>
          <w:sz w:val="22"/>
          <w:szCs w:val="28"/>
        </w:rPr>
        <w:t xml:space="preserve">len Sicht- und Sonnenschutz </w:t>
      </w:r>
      <w:r w:rsidRPr="00DE5F31">
        <w:rPr>
          <w:rFonts w:ascii="Arial" w:hAnsi="Arial" w:cs="Arial"/>
          <w:sz w:val="22"/>
          <w:szCs w:val="28"/>
        </w:rPr>
        <w:t>eine eigene Tuchkollektion</w:t>
      </w:r>
      <w:r w:rsidR="004D38F4">
        <w:rPr>
          <w:rFonts w:ascii="Arial" w:hAnsi="Arial" w:cs="Arial"/>
          <w:sz w:val="22"/>
          <w:szCs w:val="28"/>
        </w:rPr>
        <w:t>.</w:t>
      </w:r>
      <w:r w:rsidRPr="00DE5F31">
        <w:rPr>
          <w:rFonts w:ascii="Arial" w:hAnsi="Arial" w:cs="Arial"/>
          <w:sz w:val="22"/>
          <w:szCs w:val="28"/>
        </w:rPr>
        <w:t xml:space="preserve"> </w:t>
      </w:r>
      <w:r w:rsidR="004D38F4">
        <w:rPr>
          <w:rFonts w:ascii="Arial" w:hAnsi="Arial" w:cs="Arial"/>
          <w:sz w:val="22"/>
          <w:szCs w:val="28"/>
        </w:rPr>
        <w:t xml:space="preserve">Sie bietet </w:t>
      </w:r>
      <w:r w:rsidRPr="00DE5F31">
        <w:rPr>
          <w:rFonts w:ascii="Arial" w:hAnsi="Arial" w:cs="Arial"/>
          <w:sz w:val="22"/>
          <w:szCs w:val="28"/>
        </w:rPr>
        <w:t xml:space="preserve">eine große Auswahl an hochwertigen </w:t>
      </w:r>
      <w:r w:rsidR="00D4197F">
        <w:rPr>
          <w:rFonts w:ascii="Arial" w:hAnsi="Arial" w:cs="Arial"/>
          <w:sz w:val="22"/>
          <w:szCs w:val="28"/>
        </w:rPr>
        <w:t>Geweben</w:t>
      </w:r>
      <w:r w:rsidRPr="00DE5F31">
        <w:rPr>
          <w:rFonts w:ascii="Arial" w:hAnsi="Arial" w:cs="Arial"/>
          <w:sz w:val="22"/>
          <w:szCs w:val="28"/>
        </w:rPr>
        <w:t xml:space="preserve"> in drei unterschiedlichen Ausführungen</w:t>
      </w:r>
      <w:r w:rsidR="004D38F4">
        <w:rPr>
          <w:rFonts w:ascii="Arial" w:hAnsi="Arial" w:cs="Arial"/>
          <w:sz w:val="22"/>
          <w:szCs w:val="28"/>
        </w:rPr>
        <w:t xml:space="preserve">. </w:t>
      </w:r>
      <w:r w:rsidRPr="00DE5F31">
        <w:rPr>
          <w:rFonts w:ascii="Arial" w:hAnsi="Arial" w:cs="Arial"/>
          <w:sz w:val="22"/>
          <w:szCs w:val="28"/>
        </w:rPr>
        <w:t>Modernste Technologie lässt dabei Schmutz und Wasser einfach am Tuch a</w:t>
      </w:r>
      <w:r w:rsidRPr="00DE5F31">
        <w:rPr>
          <w:rFonts w:ascii="Arial" w:hAnsi="Arial" w:cs="Arial"/>
          <w:sz w:val="22"/>
          <w:szCs w:val="28"/>
        </w:rPr>
        <w:t>b</w:t>
      </w:r>
      <w:r w:rsidRPr="00DE5F31">
        <w:rPr>
          <w:rFonts w:ascii="Arial" w:hAnsi="Arial" w:cs="Arial"/>
          <w:sz w:val="22"/>
          <w:szCs w:val="28"/>
        </w:rPr>
        <w:t>perlen. Zudem besitzen alle Tücher hervorragende Sonnenschutz-Werte und bieten umfassenden Schutz vor ultravioletter Strahlung.</w:t>
      </w:r>
      <w:r w:rsidR="00D4197F">
        <w:rPr>
          <w:rFonts w:ascii="Arial" w:hAnsi="Arial" w:cs="Arial"/>
          <w:sz w:val="22"/>
          <w:szCs w:val="28"/>
        </w:rPr>
        <w:t xml:space="preserve"> </w:t>
      </w:r>
      <w:r w:rsidR="00800F80" w:rsidRPr="006A7930">
        <w:rPr>
          <w:rFonts w:ascii="Arial" w:hAnsi="Arial" w:cs="Arial"/>
          <w:sz w:val="22"/>
          <w:szCs w:val="28"/>
        </w:rPr>
        <w:t>Die Senkrecht-Markise wird standardmäßig mit einem hochwertigen</w:t>
      </w:r>
      <w:r w:rsidR="006A7930">
        <w:rPr>
          <w:rFonts w:ascii="Arial" w:hAnsi="Arial" w:cs="Arial"/>
          <w:sz w:val="22"/>
          <w:szCs w:val="28"/>
        </w:rPr>
        <w:t xml:space="preserve"> </w:t>
      </w:r>
      <w:r w:rsidR="00800F80" w:rsidRPr="006A7930">
        <w:rPr>
          <w:rFonts w:ascii="Arial" w:hAnsi="Arial" w:cs="Arial"/>
          <w:sz w:val="22"/>
          <w:szCs w:val="28"/>
        </w:rPr>
        <w:t>Motorantrieb ausgerüstet</w:t>
      </w:r>
      <w:r w:rsidR="00800F80">
        <w:rPr>
          <w:rFonts w:ascii="Arial" w:hAnsi="Arial" w:cs="Arial"/>
          <w:sz w:val="22"/>
          <w:szCs w:val="28"/>
        </w:rPr>
        <w:t xml:space="preserve"> und </w:t>
      </w:r>
      <w:r w:rsidR="006C6607">
        <w:rPr>
          <w:rFonts w:ascii="Arial" w:hAnsi="Arial" w:cs="Arial"/>
          <w:sz w:val="22"/>
          <w:szCs w:val="28"/>
        </w:rPr>
        <w:t xml:space="preserve">lässt sich </w:t>
      </w:r>
      <w:r w:rsidR="00D4197F">
        <w:rPr>
          <w:rFonts w:ascii="Arial" w:hAnsi="Arial" w:cs="Arial"/>
          <w:sz w:val="22"/>
          <w:szCs w:val="28"/>
        </w:rPr>
        <w:t xml:space="preserve">bequem per Handsender </w:t>
      </w:r>
      <w:r w:rsidR="006C6607">
        <w:rPr>
          <w:rFonts w:ascii="Arial" w:hAnsi="Arial" w:cs="Arial"/>
          <w:sz w:val="22"/>
          <w:szCs w:val="28"/>
        </w:rPr>
        <w:t xml:space="preserve">mit der Funksteuerung </w:t>
      </w:r>
      <w:proofErr w:type="spellStart"/>
      <w:r w:rsidR="006C6607">
        <w:rPr>
          <w:rFonts w:ascii="Arial" w:hAnsi="Arial" w:cs="Arial"/>
          <w:sz w:val="22"/>
          <w:szCs w:val="28"/>
        </w:rPr>
        <w:t>BiConnect</w:t>
      </w:r>
      <w:proofErr w:type="spellEnd"/>
      <w:r w:rsidR="006C6607">
        <w:rPr>
          <w:rFonts w:ascii="Arial" w:hAnsi="Arial" w:cs="Arial"/>
          <w:sz w:val="22"/>
          <w:szCs w:val="28"/>
        </w:rPr>
        <w:t xml:space="preserve"> bedienen. </w:t>
      </w:r>
    </w:p>
    <w:p w14:paraId="385597BA" w14:textId="77777777" w:rsidR="006C6607" w:rsidRDefault="006C6607" w:rsidP="00DE5F31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46AA8B1E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17A7E1DB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1E904DE0" w14:textId="77777777" w:rsidR="00A41C9C" w:rsidRPr="00E2282E" w:rsidRDefault="00A41C9C" w:rsidP="00A41C9C">
      <w:pPr>
        <w:rPr>
          <w:rFonts w:ascii="Arial" w:hAnsi="Arial" w:cs="Arial"/>
          <w:sz w:val="22"/>
          <w:szCs w:val="22"/>
        </w:rPr>
      </w:pPr>
      <w:r w:rsidRPr="00E2282E">
        <w:rPr>
          <w:rFonts w:ascii="Arial" w:hAnsi="Arial" w:cs="Arial"/>
          <w:sz w:val="22"/>
          <w:szCs w:val="22"/>
        </w:rPr>
        <w:t>Christian Pätz</w:t>
      </w:r>
    </w:p>
    <w:p w14:paraId="21085083" w14:textId="77777777" w:rsidR="00A41C9C" w:rsidRPr="006C6607" w:rsidRDefault="00814FA7" w:rsidP="00A41C9C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</w:rPr>
        <w:t>Weinor</w:t>
      </w:r>
      <w:r w:rsidR="00A41C9C" w:rsidRPr="00E2282E">
        <w:rPr>
          <w:rFonts w:ascii="Arial" w:hAnsi="Arial" w:cs="Arial"/>
          <w:sz w:val="22"/>
          <w:szCs w:val="22"/>
        </w:rPr>
        <w:t xml:space="preserve"> GmbH &amp; Co. </w:t>
      </w:r>
      <w:r w:rsidR="00A41C9C" w:rsidRPr="00005EC6">
        <w:rPr>
          <w:rFonts w:ascii="Arial" w:hAnsi="Arial" w:cs="Arial"/>
          <w:sz w:val="22"/>
          <w:szCs w:val="22"/>
        </w:rPr>
        <w:t>KG</w:t>
      </w:r>
      <w:r w:rsidR="00A41C9C">
        <w:rPr>
          <w:rFonts w:ascii="Arial" w:hAnsi="Arial" w:cs="Arial"/>
          <w:b/>
          <w:sz w:val="22"/>
          <w:szCs w:val="22"/>
        </w:rPr>
        <w:t xml:space="preserve"> </w:t>
      </w:r>
      <w:r w:rsidR="00A41C9C" w:rsidRPr="00006E6D">
        <w:rPr>
          <w:b/>
          <w:sz w:val="22"/>
          <w:szCs w:val="22"/>
          <w:lang w:bidi="he-IL"/>
        </w:rPr>
        <w:t>||</w:t>
      </w:r>
      <w:r w:rsidR="00A41C9C">
        <w:rPr>
          <w:b/>
          <w:sz w:val="22"/>
          <w:szCs w:val="22"/>
          <w:lang w:bidi="he-IL"/>
        </w:rPr>
        <w:t xml:space="preserve"> </w:t>
      </w:r>
      <w:r w:rsidR="00A41C9C" w:rsidRPr="006F447F">
        <w:rPr>
          <w:rFonts w:ascii="Arial" w:hAnsi="Arial" w:cs="Arial"/>
          <w:sz w:val="22"/>
          <w:szCs w:val="22"/>
        </w:rPr>
        <w:t>Mathias-Brügg</w:t>
      </w:r>
      <w:r w:rsidR="00A41C9C" w:rsidRPr="00FD0449">
        <w:rPr>
          <w:rFonts w:ascii="Arial" w:hAnsi="Arial" w:cs="Arial"/>
          <w:sz w:val="22"/>
          <w:szCs w:val="22"/>
        </w:rPr>
        <w:t xml:space="preserve">en-Str. </w:t>
      </w:r>
      <w:r w:rsidR="00A41C9C" w:rsidRPr="006C6607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6C6607">
        <w:rPr>
          <w:b/>
          <w:sz w:val="22"/>
          <w:szCs w:val="22"/>
          <w:lang w:val="fr-FR" w:bidi="he-IL"/>
        </w:rPr>
        <w:t>||</w:t>
      </w:r>
      <w:r w:rsidR="00A41C9C" w:rsidRPr="006C6607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570565AA" w14:textId="77777777" w:rsidR="00A41C9C" w:rsidRPr="006C6607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6C6607">
        <w:rPr>
          <w:rFonts w:ascii="Arial" w:hAnsi="Arial" w:cs="Arial"/>
          <w:sz w:val="22"/>
          <w:szCs w:val="22"/>
          <w:lang w:val="fr-FR"/>
        </w:rPr>
        <w:t>Mail: cpaetz@</w:t>
      </w:r>
      <w:r w:rsidR="00814FA7">
        <w:rPr>
          <w:rFonts w:ascii="Arial" w:hAnsi="Arial" w:cs="Arial"/>
          <w:sz w:val="22"/>
          <w:szCs w:val="22"/>
          <w:lang w:val="fr-FR"/>
        </w:rPr>
        <w:t>Weinor</w:t>
      </w:r>
      <w:r w:rsidRPr="006C6607">
        <w:rPr>
          <w:rFonts w:ascii="Arial" w:hAnsi="Arial" w:cs="Arial"/>
          <w:sz w:val="22"/>
          <w:szCs w:val="22"/>
          <w:lang w:val="fr-FR"/>
        </w:rPr>
        <w:t xml:space="preserve">.de </w:t>
      </w:r>
      <w:r w:rsidRPr="006C6607">
        <w:rPr>
          <w:b/>
          <w:sz w:val="22"/>
          <w:szCs w:val="22"/>
          <w:lang w:val="fr-FR" w:bidi="he-IL"/>
        </w:rPr>
        <w:t xml:space="preserve">|| </w:t>
      </w:r>
      <w:r w:rsidRPr="006C6607">
        <w:rPr>
          <w:rFonts w:ascii="Arial" w:hAnsi="Arial" w:cs="Arial"/>
          <w:sz w:val="22"/>
          <w:szCs w:val="22"/>
          <w:lang w:val="fr-FR"/>
        </w:rPr>
        <w:t>www.</w:t>
      </w:r>
      <w:r w:rsidR="00814FA7">
        <w:rPr>
          <w:rFonts w:ascii="Arial" w:hAnsi="Arial" w:cs="Arial"/>
          <w:sz w:val="22"/>
          <w:szCs w:val="22"/>
          <w:lang w:val="fr-FR"/>
        </w:rPr>
        <w:t>Weinor</w:t>
      </w:r>
      <w:r w:rsidRPr="006C6607">
        <w:rPr>
          <w:rFonts w:ascii="Arial" w:hAnsi="Arial" w:cs="Arial"/>
          <w:sz w:val="22"/>
          <w:szCs w:val="22"/>
          <w:lang w:val="fr-FR"/>
        </w:rPr>
        <w:t>.de</w:t>
      </w:r>
    </w:p>
    <w:p w14:paraId="051A0DD1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5390C359" w14:textId="77777777" w:rsidR="00F50A46" w:rsidRDefault="00F50A46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3A2FE8D" w14:textId="77777777" w:rsidR="006D6FCC" w:rsidRDefault="006D6FCC" w:rsidP="006D6FCC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14:paraId="4F0C6387" w14:textId="77777777" w:rsidR="004B4755" w:rsidRDefault="004B4755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9531912" w14:textId="77777777" w:rsidR="004663F9" w:rsidRDefault="004663F9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73F59802" w14:textId="77777777" w:rsidR="004663F9" w:rsidRDefault="004663F9" w:rsidP="004663F9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Bildmaterial:</w:t>
      </w:r>
    </w:p>
    <w:p w14:paraId="2FD58814" w14:textId="77777777" w:rsidR="007941C4" w:rsidRDefault="007941C4" w:rsidP="004663F9">
      <w:pPr>
        <w:spacing w:line="360" w:lineRule="auto"/>
        <w:rPr>
          <w:rFonts w:ascii="Arial" w:hAnsi="Arial" w:cs="Arial"/>
          <w:sz w:val="22"/>
          <w:szCs w:val="28"/>
        </w:rPr>
      </w:pPr>
    </w:p>
    <w:p w14:paraId="2DD22AC7" w14:textId="77777777" w:rsidR="007941C4" w:rsidRDefault="007941C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0FCC1DE" wp14:editId="7BA61E69">
            <wp:extent cx="2776154" cy="2268747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7104" cy="226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E104" w14:textId="77777777" w:rsidR="007941C4" w:rsidRDefault="007941C4" w:rsidP="007941C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C3E71">
        <w:rPr>
          <w:rFonts w:ascii="Arial" w:hAnsi="Arial" w:cs="Arial"/>
          <w:b/>
          <w:sz w:val="22"/>
          <w:szCs w:val="22"/>
        </w:rPr>
        <w:t>Bild 1:</w:t>
      </w:r>
    </w:p>
    <w:p w14:paraId="462856A8" w14:textId="77777777" w:rsidR="007941C4" w:rsidRDefault="007941C4" w:rsidP="007941C4">
      <w:pPr>
        <w:spacing w:line="360" w:lineRule="auto"/>
        <w:rPr>
          <w:rFonts w:ascii="Arial" w:hAnsi="Arial" w:cs="Arial"/>
          <w:sz w:val="22"/>
          <w:szCs w:val="28"/>
        </w:rPr>
      </w:pPr>
      <w:r w:rsidRPr="00752619">
        <w:rPr>
          <w:rFonts w:ascii="Arial" w:hAnsi="Arial" w:cs="Arial"/>
          <w:sz w:val="22"/>
          <w:szCs w:val="28"/>
        </w:rPr>
        <w:t>Klassisch rund oder modern eckig</w:t>
      </w:r>
      <w:r w:rsidR="00752619">
        <w:rPr>
          <w:rFonts w:ascii="Arial" w:hAnsi="Arial" w:cs="Arial"/>
          <w:sz w:val="22"/>
          <w:szCs w:val="28"/>
        </w:rPr>
        <w:t>: Für jeden Geschmack gibt es die richtige Form.</w:t>
      </w:r>
    </w:p>
    <w:p w14:paraId="14913CC8" w14:textId="77777777" w:rsidR="007941C4" w:rsidRDefault="007941C4" w:rsidP="007941C4">
      <w:pPr>
        <w:spacing w:line="360" w:lineRule="auto"/>
        <w:rPr>
          <w:rFonts w:ascii="Arial" w:hAnsi="Arial" w:cs="Arial"/>
          <w:sz w:val="22"/>
          <w:szCs w:val="28"/>
        </w:rPr>
      </w:pPr>
    </w:p>
    <w:p w14:paraId="22D57EA7" w14:textId="77777777" w:rsidR="00752619" w:rsidRDefault="00752619" w:rsidP="007941C4">
      <w:pPr>
        <w:spacing w:line="360" w:lineRule="auto"/>
        <w:rPr>
          <w:rFonts w:ascii="Arial" w:hAnsi="Arial" w:cs="Arial"/>
          <w:sz w:val="22"/>
          <w:szCs w:val="28"/>
        </w:rPr>
      </w:pPr>
    </w:p>
    <w:p w14:paraId="736896C5" w14:textId="77777777" w:rsidR="007941C4" w:rsidRDefault="007941C4" w:rsidP="007941C4">
      <w:pPr>
        <w:spacing w:line="360" w:lineRule="auto"/>
        <w:rPr>
          <w:rFonts w:ascii="Arial" w:hAnsi="Arial" w:cs="Arial"/>
          <w:sz w:val="22"/>
          <w:szCs w:val="28"/>
        </w:rPr>
      </w:pPr>
      <w:r>
        <w:rPr>
          <w:noProof/>
        </w:rPr>
        <w:drawing>
          <wp:inline distT="0" distB="0" distL="0" distR="0" wp14:anchorId="2EE9AE43" wp14:editId="55CF18FB">
            <wp:extent cx="2803585" cy="28035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584" cy="28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F60F" w14:textId="77777777" w:rsidR="004663F9" w:rsidRDefault="004663F9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Pr="00DD5C13">
        <w:rPr>
          <w:rFonts w:ascii="Arial" w:hAnsi="Arial" w:cs="Arial"/>
          <w:b/>
          <w:sz w:val="22"/>
          <w:szCs w:val="22"/>
        </w:rPr>
        <w:t>:</w:t>
      </w:r>
    </w:p>
    <w:p w14:paraId="052865E9" w14:textId="77777777" w:rsidR="005579E3" w:rsidRDefault="006C6607" w:rsidP="004663F9">
      <w:pPr>
        <w:spacing w:line="360" w:lineRule="auto"/>
        <w:rPr>
          <w:rFonts w:ascii="Arial" w:hAnsi="Arial" w:cs="Arial"/>
          <w:noProof/>
          <w:sz w:val="22"/>
          <w:szCs w:val="22"/>
        </w:rPr>
      </w:pPr>
      <w:r w:rsidRPr="00752619">
        <w:rPr>
          <w:rFonts w:ascii="Arial" w:hAnsi="Arial" w:cs="Arial"/>
          <w:sz w:val="22"/>
          <w:szCs w:val="28"/>
        </w:rPr>
        <w:t>Sicht- und Sonnenschutz am ganzen Haus</w:t>
      </w:r>
      <w:r w:rsidR="00752619">
        <w:rPr>
          <w:rFonts w:ascii="Arial" w:hAnsi="Arial" w:cs="Arial"/>
          <w:sz w:val="22"/>
          <w:szCs w:val="28"/>
        </w:rPr>
        <w:t>:</w:t>
      </w:r>
      <w:r w:rsidR="00800F80">
        <w:rPr>
          <w:rFonts w:ascii="Arial" w:hAnsi="Arial" w:cs="Arial"/>
          <w:sz w:val="22"/>
          <w:szCs w:val="28"/>
        </w:rPr>
        <w:t xml:space="preserve"> O</w:t>
      </w:r>
      <w:r>
        <w:rPr>
          <w:rFonts w:ascii="Arial" w:hAnsi="Arial" w:cs="Arial"/>
          <w:sz w:val="22"/>
          <w:szCs w:val="28"/>
        </w:rPr>
        <w:t xml:space="preserve">b </w:t>
      </w:r>
      <w:r w:rsidRPr="00DE5F31">
        <w:rPr>
          <w:rFonts w:ascii="Arial" w:hAnsi="Arial" w:cs="Arial"/>
          <w:sz w:val="22"/>
          <w:szCs w:val="28"/>
        </w:rPr>
        <w:t>Terrassendach, Fenster, Balkon oder Wintergarten</w:t>
      </w:r>
      <w:r>
        <w:rPr>
          <w:rFonts w:ascii="Arial" w:hAnsi="Arial" w:cs="Arial"/>
          <w:sz w:val="22"/>
          <w:szCs w:val="28"/>
        </w:rPr>
        <w:t xml:space="preserve"> – die </w:t>
      </w:r>
      <w:proofErr w:type="spellStart"/>
      <w:r>
        <w:rPr>
          <w:rFonts w:ascii="Arial" w:hAnsi="Arial" w:cs="Arial"/>
          <w:sz w:val="22"/>
          <w:szCs w:val="28"/>
        </w:rPr>
        <w:t>VertiTex</w:t>
      </w:r>
      <w:proofErr w:type="spellEnd"/>
      <w:r>
        <w:rPr>
          <w:rFonts w:ascii="Arial" w:hAnsi="Arial" w:cs="Arial"/>
          <w:sz w:val="22"/>
          <w:szCs w:val="28"/>
        </w:rPr>
        <w:t xml:space="preserve"> II ist </w:t>
      </w:r>
      <w:r w:rsidRPr="00DE5F31">
        <w:rPr>
          <w:rFonts w:ascii="Arial" w:hAnsi="Arial" w:cs="Arial"/>
          <w:sz w:val="22"/>
          <w:szCs w:val="28"/>
        </w:rPr>
        <w:t>ein wahrer Alleskönne</w:t>
      </w:r>
      <w:r w:rsidRPr="00752619">
        <w:rPr>
          <w:rFonts w:ascii="Arial" w:hAnsi="Arial" w:cs="Arial"/>
          <w:sz w:val="22"/>
          <w:szCs w:val="28"/>
        </w:rPr>
        <w:t>r</w:t>
      </w:r>
      <w:r w:rsidR="00752619" w:rsidRPr="00752619">
        <w:rPr>
          <w:rFonts w:ascii="Arial" w:hAnsi="Arial" w:cs="Arial"/>
          <w:noProof/>
          <w:sz w:val="22"/>
          <w:szCs w:val="22"/>
        </w:rPr>
        <w:t>.</w:t>
      </w:r>
    </w:p>
    <w:p w14:paraId="79DA418E" w14:textId="77777777" w:rsidR="00752619" w:rsidRDefault="00752619" w:rsidP="004663F9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14:paraId="4511E157" w14:textId="77777777" w:rsidR="00752619" w:rsidRDefault="00752619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9FEB114" w14:textId="77777777" w:rsidR="00752619" w:rsidRDefault="00752619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ADC2A61" w14:textId="77777777" w:rsidR="005579E3" w:rsidRDefault="007941C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4FE2A75" wp14:editId="25AF72BE">
            <wp:extent cx="2286000" cy="2286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682" cy="22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841D" w14:textId="77777777" w:rsidR="004663F9" w:rsidRDefault="004663F9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A4AA8">
        <w:rPr>
          <w:rFonts w:ascii="Arial" w:hAnsi="Arial" w:cs="Arial"/>
          <w:b/>
          <w:sz w:val="22"/>
          <w:szCs w:val="22"/>
        </w:rPr>
        <w:t>Bild 3:</w:t>
      </w:r>
    </w:p>
    <w:p w14:paraId="77A2FAD6" w14:textId="77777777" w:rsidR="00800F80" w:rsidRDefault="00800F80" w:rsidP="00800F80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 w:rsidRPr="00752619">
        <w:rPr>
          <w:rFonts w:ascii="Arial" w:hAnsi="Arial" w:cs="Arial"/>
          <w:sz w:val="22"/>
          <w:szCs w:val="28"/>
        </w:rPr>
        <w:t>Gut geschützt genießen</w:t>
      </w:r>
      <w:r w:rsidR="00752619">
        <w:rPr>
          <w:rFonts w:ascii="Arial" w:hAnsi="Arial" w:cs="Arial"/>
          <w:sz w:val="22"/>
          <w:szCs w:val="28"/>
        </w:rPr>
        <w:t xml:space="preserve">: </w:t>
      </w:r>
      <w:r w:rsidRPr="00800F80">
        <w:rPr>
          <w:rFonts w:ascii="Arial" w:hAnsi="Arial" w:cs="Arial"/>
          <w:sz w:val="22"/>
          <w:szCs w:val="28"/>
        </w:rPr>
        <w:t xml:space="preserve">Als Sicht- und Sonnenschutz universell einsetzbar schützt die </w:t>
      </w:r>
      <w:proofErr w:type="spellStart"/>
      <w:r w:rsidRPr="00800F80">
        <w:rPr>
          <w:rFonts w:ascii="Arial" w:hAnsi="Arial" w:cs="Arial"/>
          <w:sz w:val="22"/>
          <w:szCs w:val="28"/>
        </w:rPr>
        <w:t>VertiTex</w:t>
      </w:r>
      <w:proofErr w:type="spellEnd"/>
      <w:r w:rsidRPr="00800F80">
        <w:rPr>
          <w:rFonts w:ascii="Arial" w:hAnsi="Arial" w:cs="Arial"/>
          <w:sz w:val="22"/>
          <w:szCs w:val="28"/>
        </w:rPr>
        <w:t xml:space="preserve"> II vor dem unangenehmen Aufheizen der Räume und b</w:t>
      </w:r>
      <w:r w:rsidRPr="00800F80">
        <w:rPr>
          <w:rFonts w:ascii="Arial" w:hAnsi="Arial" w:cs="Arial"/>
          <w:sz w:val="22"/>
          <w:szCs w:val="28"/>
        </w:rPr>
        <w:t>e</w:t>
      </w:r>
      <w:r w:rsidRPr="00800F80">
        <w:rPr>
          <w:rFonts w:ascii="Arial" w:hAnsi="Arial" w:cs="Arial"/>
          <w:sz w:val="22"/>
          <w:szCs w:val="28"/>
        </w:rPr>
        <w:t xml:space="preserve">wahrt, je </w:t>
      </w:r>
      <w:r w:rsidRPr="00DE5F31">
        <w:rPr>
          <w:rFonts w:ascii="Arial" w:hAnsi="Arial" w:cs="Arial"/>
          <w:sz w:val="22"/>
          <w:szCs w:val="28"/>
        </w:rPr>
        <w:t xml:space="preserve"> nach </w:t>
      </w:r>
      <w:proofErr w:type="spellStart"/>
      <w:r w:rsidRPr="00DE5F31">
        <w:rPr>
          <w:rFonts w:ascii="Arial" w:hAnsi="Arial" w:cs="Arial"/>
          <w:sz w:val="22"/>
          <w:szCs w:val="28"/>
        </w:rPr>
        <w:t>Tuchwahl</w:t>
      </w:r>
      <w:proofErr w:type="spellEnd"/>
      <w:r>
        <w:rPr>
          <w:rFonts w:ascii="Arial" w:hAnsi="Arial" w:cs="Arial"/>
          <w:sz w:val="22"/>
          <w:szCs w:val="28"/>
        </w:rPr>
        <w:t>,</w:t>
      </w:r>
      <w:r w:rsidRPr="00DE5F31">
        <w:rPr>
          <w:rFonts w:ascii="Arial" w:hAnsi="Arial" w:cs="Arial"/>
          <w:sz w:val="22"/>
          <w:szCs w:val="28"/>
        </w:rPr>
        <w:t xml:space="preserve"> die Durchsicht nach draußen</w:t>
      </w:r>
      <w:r>
        <w:rPr>
          <w:rFonts w:ascii="Arial" w:hAnsi="Arial" w:cs="Arial"/>
          <w:sz w:val="22"/>
          <w:szCs w:val="28"/>
        </w:rPr>
        <w:t>.</w:t>
      </w:r>
    </w:p>
    <w:p w14:paraId="427DEDAF" w14:textId="77777777" w:rsidR="00752619" w:rsidRDefault="00752619" w:rsidP="00800F80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74143BD8" w14:textId="77777777" w:rsidR="00752619" w:rsidRDefault="00752619" w:rsidP="00800F80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4748D58A" w14:textId="77777777" w:rsidR="004663F9" w:rsidRDefault="007941C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6D1AB41" wp14:editId="44A3BA59">
            <wp:extent cx="2484408" cy="2484408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2703" cy="24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3F9">
        <w:rPr>
          <w:rFonts w:ascii="Arial" w:hAnsi="Arial" w:cs="Arial"/>
          <w:sz w:val="22"/>
          <w:szCs w:val="22"/>
        </w:rPr>
        <w:br/>
      </w:r>
      <w:r w:rsidR="004663F9" w:rsidRPr="00175CF9">
        <w:rPr>
          <w:rFonts w:ascii="Arial" w:hAnsi="Arial" w:cs="Arial"/>
          <w:b/>
          <w:sz w:val="22"/>
          <w:szCs w:val="22"/>
        </w:rPr>
        <w:t>Bild 4:</w:t>
      </w:r>
    </w:p>
    <w:p w14:paraId="5034E394" w14:textId="77777777" w:rsidR="00800F80" w:rsidRPr="00175CF9" w:rsidRDefault="00752619" w:rsidP="00800F80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Passt gut rein:</w:t>
      </w:r>
      <w:r w:rsidR="00800F80" w:rsidRPr="00752619">
        <w:rPr>
          <w:rFonts w:ascii="Arial" w:hAnsi="Arial" w:cs="Arial"/>
          <w:sz w:val="22"/>
          <w:szCs w:val="22"/>
        </w:rPr>
        <w:t xml:space="preserve"> </w:t>
      </w:r>
      <w:r w:rsidR="00800F80" w:rsidRPr="00800F80">
        <w:rPr>
          <w:rFonts w:ascii="Arial" w:hAnsi="Arial" w:cs="Arial"/>
          <w:sz w:val="22"/>
          <w:szCs w:val="22"/>
        </w:rPr>
        <w:t xml:space="preserve">Durch die kleine Form der Kassette lässt sich </w:t>
      </w:r>
      <w:proofErr w:type="spellStart"/>
      <w:r w:rsidR="00800F80" w:rsidRPr="00800F80">
        <w:rPr>
          <w:rFonts w:ascii="Arial" w:hAnsi="Arial" w:cs="Arial"/>
          <w:sz w:val="22"/>
          <w:szCs w:val="22"/>
        </w:rPr>
        <w:t>VertiTex</w:t>
      </w:r>
      <w:proofErr w:type="spellEnd"/>
      <w:r w:rsidR="00800F80" w:rsidRPr="00800F80">
        <w:rPr>
          <w:rFonts w:ascii="Arial" w:hAnsi="Arial" w:cs="Arial"/>
          <w:sz w:val="22"/>
          <w:szCs w:val="22"/>
        </w:rPr>
        <w:t xml:space="preserve"> II auch an schwierigen Fassadenteilen anbringen, zum Beispiel Fensternischen oder -laibungen.</w:t>
      </w:r>
    </w:p>
    <w:p w14:paraId="180B7371" w14:textId="77777777" w:rsidR="004663F9" w:rsidRDefault="004663F9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0A588541" w14:textId="77777777" w:rsidR="00315C56" w:rsidRPr="00D3115E" w:rsidRDefault="004663F9" w:rsidP="00800F80">
      <w:pPr>
        <w:spacing w:line="360" w:lineRule="auto"/>
        <w:rPr>
          <w:rFonts w:ascii="Arial" w:hAnsi="Arial" w:cs="Arial"/>
          <w:sz w:val="22"/>
          <w:szCs w:val="22"/>
        </w:rPr>
      </w:pPr>
      <w:r w:rsidRPr="00D3115E">
        <w:rPr>
          <w:rFonts w:ascii="Arial" w:hAnsi="Arial" w:cs="Arial"/>
          <w:sz w:val="22"/>
          <w:szCs w:val="22"/>
        </w:rPr>
        <w:t>Fotos</w:t>
      </w:r>
      <w:r>
        <w:rPr>
          <w:rFonts w:ascii="Arial" w:hAnsi="Arial" w:cs="Arial"/>
          <w:sz w:val="22"/>
          <w:szCs w:val="22"/>
        </w:rPr>
        <w:t xml:space="preserve">: </w:t>
      </w:r>
      <w:r w:rsidR="00814FA7">
        <w:rPr>
          <w:rFonts w:ascii="Arial" w:hAnsi="Arial" w:cs="Arial"/>
          <w:sz w:val="22"/>
          <w:szCs w:val="22"/>
        </w:rPr>
        <w:t>Weinor</w:t>
      </w:r>
      <w:r w:rsidRPr="00D3115E">
        <w:rPr>
          <w:rFonts w:ascii="Arial" w:hAnsi="Arial" w:cs="Arial"/>
          <w:sz w:val="22"/>
          <w:szCs w:val="22"/>
        </w:rPr>
        <w:t xml:space="preserve"> GmbH &amp; Co. </w:t>
      </w:r>
      <w:r w:rsidRPr="002546AF">
        <w:rPr>
          <w:rFonts w:ascii="Arial" w:hAnsi="Arial" w:cs="Arial"/>
          <w:sz w:val="22"/>
          <w:szCs w:val="22"/>
        </w:rPr>
        <w:t xml:space="preserve">KG </w:t>
      </w:r>
    </w:p>
    <w:sectPr w:rsidR="00315C56" w:rsidRPr="00D3115E" w:rsidSect="00FD0B6C">
      <w:headerReference w:type="default" r:id="rId12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B10ED" w14:textId="77777777" w:rsidR="00AF5903" w:rsidRDefault="00AF5903" w:rsidP="00315C56">
      <w:r>
        <w:separator/>
      </w:r>
    </w:p>
  </w:endnote>
  <w:endnote w:type="continuationSeparator" w:id="0">
    <w:p w14:paraId="3104D40A" w14:textId="77777777" w:rsidR="00AF5903" w:rsidRDefault="00AF5903" w:rsidP="00315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6B66A" w14:textId="77777777" w:rsidR="00AF5903" w:rsidRDefault="00AF5903" w:rsidP="00315C56">
      <w:r>
        <w:separator/>
      </w:r>
    </w:p>
  </w:footnote>
  <w:footnote w:type="continuationSeparator" w:id="0">
    <w:p w14:paraId="4E86A588" w14:textId="77777777" w:rsidR="00AF5903" w:rsidRDefault="00AF5903" w:rsidP="00315C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1129D" w14:textId="77777777" w:rsidR="00AF5903" w:rsidRDefault="00AF5903">
    <w:pPr>
      <w:pStyle w:val="Kopfzeile"/>
    </w:pPr>
    <w:r>
      <w:rPr>
        <w:noProof/>
      </w:rPr>
      <w:drawing>
        <wp:inline distT="0" distB="0" distL="0" distR="0" wp14:anchorId="5F0448C1" wp14:editId="4267EBEE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91E62"/>
    <w:rsid w:val="000B46A8"/>
    <w:rsid w:val="001450D9"/>
    <w:rsid w:val="00174E36"/>
    <w:rsid w:val="00175CF9"/>
    <w:rsid w:val="001A6512"/>
    <w:rsid w:val="00206557"/>
    <w:rsid w:val="00212393"/>
    <w:rsid w:val="00273155"/>
    <w:rsid w:val="00291D2B"/>
    <w:rsid w:val="00296ED6"/>
    <w:rsid w:val="002C4ACF"/>
    <w:rsid w:val="002D4526"/>
    <w:rsid w:val="002D5006"/>
    <w:rsid w:val="002E7E51"/>
    <w:rsid w:val="00301C3D"/>
    <w:rsid w:val="0030415B"/>
    <w:rsid w:val="00315C56"/>
    <w:rsid w:val="003215A3"/>
    <w:rsid w:val="003263DA"/>
    <w:rsid w:val="00345CAE"/>
    <w:rsid w:val="00366941"/>
    <w:rsid w:val="00381FF3"/>
    <w:rsid w:val="003975B9"/>
    <w:rsid w:val="003C03ED"/>
    <w:rsid w:val="003F50F4"/>
    <w:rsid w:val="00411D00"/>
    <w:rsid w:val="004663F9"/>
    <w:rsid w:val="00470739"/>
    <w:rsid w:val="004A3803"/>
    <w:rsid w:val="004B4755"/>
    <w:rsid w:val="004D38F4"/>
    <w:rsid w:val="004E2221"/>
    <w:rsid w:val="004E2A6D"/>
    <w:rsid w:val="004F3BC1"/>
    <w:rsid w:val="004F57CE"/>
    <w:rsid w:val="005358BA"/>
    <w:rsid w:val="00536860"/>
    <w:rsid w:val="00556A22"/>
    <w:rsid w:val="005579E3"/>
    <w:rsid w:val="00564E3B"/>
    <w:rsid w:val="0059081F"/>
    <w:rsid w:val="00592EDE"/>
    <w:rsid w:val="005E7AD9"/>
    <w:rsid w:val="006119BF"/>
    <w:rsid w:val="00623AF0"/>
    <w:rsid w:val="00664FEF"/>
    <w:rsid w:val="00665987"/>
    <w:rsid w:val="00684EC8"/>
    <w:rsid w:val="006A17F6"/>
    <w:rsid w:val="006A7930"/>
    <w:rsid w:val="006C2F31"/>
    <w:rsid w:val="006C6607"/>
    <w:rsid w:val="006D6FCC"/>
    <w:rsid w:val="00723E0E"/>
    <w:rsid w:val="00752619"/>
    <w:rsid w:val="007941C4"/>
    <w:rsid w:val="007A41D7"/>
    <w:rsid w:val="007B5633"/>
    <w:rsid w:val="007D2F7D"/>
    <w:rsid w:val="0080071E"/>
    <w:rsid w:val="00800F80"/>
    <w:rsid w:val="00806AB7"/>
    <w:rsid w:val="00814FA7"/>
    <w:rsid w:val="008244EB"/>
    <w:rsid w:val="00895FE4"/>
    <w:rsid w:val="0095514A"/>
    <w:rsid w:val="00981757"/>
    <w:rsid w:val="009A6A10"/>
    <w:rsid w:val="009D2DD3"/>
    <w:rsid w:val="009D7907"/>
    <w:rsid w:val="00A41C9C"/>
    <w:rsid w:val="00A55887"/>
    <w:rsid w:val="00A62F3D"/>
    <w:rsid w:val="00AD2AF0"/>
    <w:rsid w:val="00AF5903"/>
    <w:rsid w:val="00B00265"/>
    <w:rsid w:val="00B55C22"/>
    <w:rsid w:val="00BC0AC9"/>
    <w:rsid w:val="00BD1380"/>
    <w:rsid w:val="00BD2E56"/>
    <w:rsid w:val="00BF1616"/>
    <w:rsid w:val="00C37B83"/>
    <w:rsid w:val="00C60DEB"/>
    <w:rsid w:val="00C6141F"/>
    <w:rsid w:val="00C91341"/>
    <w:rsid w:val="00CB5F37"/>
    <w:rsid w:val="00CF3A7D"/>
    <w:rsid w:val="00D27DB6"/>
    <w:rsid w:val="00D4197F"/>
    <w:rsid w:val="00D80943"/>
    <w:rsid w:val="00DB1674"/>
    <w:rsid w:val="00DC01D5"/>
    <w:rsid w:val="00DE5F31"/>
    <w:rsid w:val="00E3131A"/>
    <w:rsid w:val="00E54B4D"/>
    <w:rsid w:val="00EA40D8"/>
    <w:rsid w:val="00EE253B"/>
    <w:rsid w:val="00F2306F"/>
    <w:rsid w:val="00F24EF7"/>
    <w:rsid w:val="00F31437"/>
    <w:rsid w:val="00F50A46"/>
    <w:rsid w:val="00F61AC3"/>
    <w:rsid w:val="00F679AD"/>
    <w:rsid w:val="00F76366"/>
    <w:rsid w:val="00F865BB"/>
    <w:rsid w:val="00F943DD"/>
    <w:rsid w:val="00FB493C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BA5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eiche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Beton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eiche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eichen"/>
    <w:rsid w:val="00104F8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104F8D"/>
    <w:rPr>
      <w:sz w:val="24"/>
    </w:rPr>
  </w:style>
  <w:style w:type="character" w:customStyle="1" w:styleId="berschrift1Zeichen">
    <w:name w:val="Überschrift 1 Zeiche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arbeitung">
    <w:name w:val="Revision"/>
    <w:hidden/>
    <w:uiPriority w:val="99"/>
    <w:semiHidden/>
    <w:rsid w:val="005D472A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eiche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Beton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eiche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eichen"/>
    <w:rsid w:val="00104F8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rsid w:val="00104F8D"/>
    <w:rPr>
      <w:sz w:val="24"/>
    </w:rPr>
  </w:style>
  <w:style w:type="character" w:customStyle="1" w:styleId="berschrift1Zeichen">
    <w:name w:val="Überschrift 1 Zeiche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arbeitung">
    <w:name w:val="Revision"/>
    <w:hidden/>
    <w:uiPriority w:val="99"/>
    <w:semiHidden/>
    <w:rsid w:val="005D472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532</Words>
  <Characters>3355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3880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Anja Nazemi</cp:lastModifiedBy>
  <cp:revision>4</cp:revision>
  <cp:lastPrinted>2018-01-15T09:47:00Z</cp:lastPrinted>
  <dcterms:created xsi:type="dcterms:W3CDTF">2018-01-17T09:27:00Z</dcterms:created>
  <dcterms:modified xsi:type="dcterms:W3CDTF">2018-01-17T09:58:00Z</dcterms:modified>
</cp:coreProperties>
</file>