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CDF18D7" w14:textId="565EF746" w:rsidR="005B1638" w:rsidRPr="00000DB7" w:rsidRDefault="005B1638" w:rsidP="00965C0A">
      <w:pPr>
        <w:spacing w:line="360" w:lineRule="auto"/>
        <w:ind w:right="-87"/>
        <w:rPr>
          <w:rFonts w:ascii="Arial" w:hAnsi="Arial"/>
          <w:sz w:val="28"/>
          <w:szCs w:val="28"/>
        </w:rPr>
      </w:pPr>
      <w:r w:rsidRPr="00000DB7">
        <w:rPr>
          <w:rFonts w:ascii="Arial" w:hAnsi="Arial"/>
          <w:sz w:val="28"/>
          <w:szCs w:val="28"/>
        </w:rPr>
        <w:t>Pressemitteilung</w:t>
      </w:r>
    </w:p>
    <w:p w14:paraId="15C8EC58" w14:textId="213535CB" w:rsidR="005B1638" w:rsidRPr="00000DB7" w:rsidRDefault="00A2012E" w:rsidP="00965C0A">
      <w:pPr>
        <w:spacing w:line="360" w:lineRule="auto"/>
        <w:rPr>
          <w:rFonts w:ascii="Arial" w:hAnsi="Arial"/>
          <w:sz w:val="28"/>
          <w:szCs w:val="28"/>
        </w:rPr>
      </w:pPr>
      <w:r>
        <w:rPr>
          <w:rFonts w:ascii="Arial" w:hAnsi="Arial"/>
          <w:sz w:val="28"/>
          <w:szCs w:val="28"/>
        </w:rPr>
        <w:t>Juni</w:t>
      </w:r>
      <w:r w:rsidR="0090159D" w:rsidRPr="00000DB7">
        <w:rPr>
          <w:rFonts w:ascii="Arial" w:hAnsi="Arial"/>
          <w:sz w:val="28"/>
          <w:szCs w:val="28"/>
        </w:rPr>
        <w:t xml:space="preserve"> 2023</w:t>
      </w:r>
    </w:p>
    <w:p w14:paraId="1E1F8A9E" w14:textId="77777777" w:rsidR="0090159D" w:rsidRPr="00000DB7" w:rsidRDefault="0090159D" w:rsidP="00965C0A">
      <w:pPr>
        <w:spacing w:line="360" w:lineRule="auto"/>
        <w:rPr>
          <w:rFonts w:ascii="Arial" w:hAnsi="Arial" w:cs="Arial"/>
          <w:b/>
          <w:szCs w:val="24"/>
        </w:rPr>
      </w:pPr>
    </w:p>
    <w:p w14:paraId="696377F5" w14:textId="53E9C3E1" w:rsidR="00A2012E" w:rsidRDefault="00A2012E" w:rsidP="00965C0A">
      <w:pPr>
        <w:spacing w:line="360" w:lineRule="auto"/>
        <w:rPr>
          <w:rFonts w:ascii="Arial" w:hAnsi="Arial" w:cs="Arial"/>
          <w:b/>
          <w:szCs w:val="24"/>
        </w:rPr>
      </w:pPr>
      <w:r w:rsidRPr="00A2012E">
        <w:rPr>
          <w:rFonts w:ascii="Arial" w:hAnsi="Arial" w:cs="Arial"/>
          <w:b/>
          <w:szCs w:val="24"/>
        </w:rPr>
        <w:t>Mit textilen Markisen umweltfreundlich klimatisieren</w:t>
      </w:r>
    </w:p>
    <w:p w14:paraId="01DF70BA" w14:textId="4A0C6BF3" w:rsidR="005B1638" w:rsidRPr="00000DB7" w:rsidRDefault="00A2012E" w:rsidP="004C1B95">
      <w:pPr>
        <w:spacing w:line="360" w:lineRule="auto"/>
        <w:rPr>
          <w:rFonts w:ascii="Arial" w:hAnsi="Arial" w:cs="Arial"/>
          <w:b/>
          <w:sz w:val="28"/>
          <w:szCs w:val="28"/>
        </w:rPr>
      </w:pPr>
      <w:r w:rsidRPr="00A2012E">
        <w:rPr>
          <w:rFonts w:ascii="Arial" w:hAnsi="Arial" w:cs="Arial"/>
          <w:b/>
          <w:sz w:val="28"/>
          <w:szCs w:val="28"/>
        </w:rPr>
        <w:t>Gut gewappnet für heiße Sommertage</w:t>
      </w:r>
    </w:p>
    <w:p w14:paraId="5A45B85C" w14:textId="77777777" w:rsidR="0090159D" w:rsidRPr="00000DB7" w:rsidRDefault="0090159D" w:rsidP="00000DB7">
      <w:pPr>
        <w:spacing w:line="360" w:lineRule="auto"/>
        <w:ind w:right="-286"/>
        <w:jc w:val="both"/>
        <w:rPr>
          <w:rFonts w:ascii="Arial" w:eastAsia="Calibri" w:hAnsi="Arial" w:cs="Arial"/>
          <w:sz w:val="22"/>
          <w:szCs w:val="22"/>
          <w:lang w:eastAsia="en-US"/>
        </w:rPr>
      </w:pPr>
    </w:p>
    <w:p w14:paraId="460F0E61" w14:textId="21E7C301" w:rsidR="00F03CFE" w:rsidRDefault="00A2012E" w:rsidP="00A2012E">
      <w:pPr>
        <w:spacing w:line="360" w:lineRule="auto"/>
        <w:jc w:val="both"/>
        <w:rPr>
          <w:rFonts w:ascii="Arial" w:eastAsia="Calibri" w:hAnsi="Arial" w:cs="Arial"/>
          <w:b/>
          <w:bCs/>
          <w:sz w:val="22"/>
          <w:szCs w:val="22"/>
          <w:lang w:eastAsia="en-US"/>
        </w:rPr>
      </w:pPr>
      <w:r w:rsidRPr="00A2012E">
        <w:rPr>
          <w:rFonts w:ascii="Arial" w:eastAsia="Calibri" w:hAnsi="Arial" w:cs="Arial"/>
          <w:b/>
          <w:bCs/>
          <w:sz w:val="22"/>
          <w:szCs w:val="22"/>
          <w:lang w:eastAsia="en-US"/>
        </w:rPr>
        <w:t xml:space="preserve">Die Durchschnittstemperaturen in Deutschland steigen seit Beginn der systematischen Wetteraufzeichnungen kontinuierlich an. Wohnhäuser brauchen daher nicht nur einen guten Wärmeschutz im Winter, sondern auch </w:t>
      </w:r>
      <w:r w:rsidR="00EC6CFD">
        <w:rPr>
          <w:rFonts w:ascii="Arial" w:eastAsia="Calibri" w:hAnsi="Arial" w:cs="Arial"/>
          <w:b/>
          <w:bCs/>
          <w:sz w:val="22"/>
          <w:szCs w:val="22"/>
          <w:lang w:eastAsia="en-US"/>
        </w:rPr>
        <w:t xml:space="preserve">einen wirksamen </w:t>
      </w:r>
      <w:r w:rsidRPr="00A2012E">
        <w:rPr>
          <w:rFonts w:ascii="Arial" w:eastAsia="Calibri" w:hAnsi="Arial" w:cs="Arial"/>
          <w:b/>
          <w:bCs/>
          <w:sz w:val="22"/>
          <w:szCs w:val="22"/>
          <w:lang w:eastAsia="en-US"/>
        </w:rPr>
        <w:t xml:space="preserve">Hitzeschutz gegen sommerliche Spitzentemperaturen. </w:t>
      </w:r>
    </w:p>
    <w:p w14:paraId="43EF604F" w14:textId="77777777" w:rsidR="00F03CFE" w:rsidRDefault="00F03CFE" w:rsidP="00A2012E">
      <w:pPr>
        <w:spacing w:line="360" w:lineRule="auto"/>
        <w:jc w:val="both"/>
        <w:rPr>
          <w:rFonts w:ascii="Arial" w:eastAsia="Calibri" w:hAnsi="Arial" w:cs="Arial"/>
          <w:b/>
          <w:bCs/>
          <w:sz w:val="22"/>
          <w:szCs w:val="22"/>
          <w:lang w:eastAsia="en-US"/>
        </w:rPr>
      </w:pPr>
    </w:p>
    <w:p w14:paraId="2814DE3C" w14:textId="103BDFEA" w:rsidR="00A2012E" w:rsidRPr="00A2012E" w:rsidRDefault="00A2012E" w:rsidP="00A2012E">
      <w:pPr>
        <w:spacing w:line="360" w:lineRule="auto"/>
        <w:jc w:val="both"/>
        <w:rPr>
          <w:rFonts w:ascii="Arial" w:eastAsia="Calibri" w:hAnsi="Arial" w:cs="Arial"/>
          <w:b/>
          <w:bCs/>
          <w:sz w:val="22"/>
          <w:szCs w:val="22"/>
          <w:lang w:eastAsia="en-US"/>
        </w:rPr>
      </w:pPr>
      <w:r w:rsidRPr="000E3A34">
        <w:rPr>
          <w:rFonts w:ascii="Arial" w:eastAsia="Calibri" w:hAnsi="Arial" w:cs="Arial"/>
          <w:sz w:val="22"/>
          <w:szCs w:val="22"/>
          <w:lang w:eastAsia="en-US"/>
        </w:rPr>
        <w:t xml:space="preserve">Klimaanlagen, die Strom verbrauchen, sollten aus Gründen des Klimaschutzes hierfür nicht oder </w:t>
      </w:r>
      <w:r w:rsidR="00EC6CFD">
        <w:rPr>
          <w:rFonts w:ascii="Arial" w:eastAsia="Calibri" w:hAnsi="Arial" w:cs="Arial"/>
          <w:sz w:val="22"/>
          <w:szCs w:val="22"/>
          <w:lang w:eastAsia="en-US"/>
        </w:rPr>
        <w:t xml:space="preserve">so </w:t>
      </w:r>
      <w:r w:rsidRPr="000E3A34">
        <w:rPr>
          <w:rFonts w:ascii="Arial" w:eastAsia="Calibri" w:hAnsi="Arial" w:cs="Arial"/>
          <w:sz w:val="22"/>
          <w:szCs w:val="22"/>
          <w:lang w:eastAsia="en-US"/>
        </w:rPr>
        <w:t xml:space="preserve">wenig </w:t>
      </w:r>
      <w:r w:rsidR="00EC6CFD">
        <w:rPr>
          <w:rFonts w:ascii="Arial" w:eastAsia="Calibri" w:hAnsi="Arial" w:cs="Arial"/>
          <w:sz w:val="22"/>
          <w:szCs w:val="22"/>
          <w:lang w:eastAsia="en-US"/>
        </w:rPr>
        <w:t xml:space="preserve">wie möglich </w:t>
      </w:r>
      <w:r w:rsidRPr="000E3A34">
        <w:rPr>
          <w:rFonts w:ascii="Arial" w:eastAsia="Calibri" w:hAnsi="Arial" w:cs="Arial"/>
          <w:sz w:val="22"/>
          <w:szCs w:val="22"/>
          <w:lang w:eastAsia="en-US"/>
        </w:rPr>
        <w:t xml:space="preserve">zum Einsatz kommen. </w:t>
      </w:r>
      <w:r w:rsidR="00C3075E" w:rsidRPr="000E3A34">
        <w:rPr>
          <w:rFonts w:ascii="Arial" w:eastAsia="Calibri" w:hAnsi="Arial" w:cs="Arial"/>
          <w:sz w:val="22"/>
          <w:szCs w:val="22"/>
          <w:lang w:eastAsia="en-US"/>
        </w:rPr>
        <w:t xml:space="preserve">Eine effiziente </w:t>
      </w:r>
      <w:r w:rsidRPr="000E3A34">
        <w:rPr>
          <w:rFonts w:ascii="Arial" w:eastAsia="Calibri" w:hAnsi="Arial" w:cs="Arial"/>
          <w:sz w:val="22"/>
          <w:szCs w:val="22"/>
          <w:lang w:eastAsia="en-US"/>
        </w:rPr>
        <w:t>klimaneutrale Maßnahme</w:t>
      </w:r>
      <w:r w:rsidR="00C3075E" w:rsidRPr="000E3A34">
        <w:rPr>
          <w:rFonts w:ascii="Arial" w:eastAsia="Calibri" w:hAnsi="Arial" w:cs="Arial"/>
          <w:sz w:val="22"/>
          <w:szCs w:val="22"/>
          <w:lang w:eastAsia="en-US"/>
        </w:rPr>
        <w:t xml:space="preserve"> ist zum Beispiel der Einsatz von textilem Sonnenschutz.</w:t>
      </w:r>
    </w:p>
    <w:p w14:paraId="2FBFE4FC" w14:textId="546DDF06" w:rsidR="00A2012E" w:rsidRDefault="00A2012E" w:rsidP="00A2012E">
      <w:pPr>
        <w:spacing w:line="360" w:lineRule="auto"/>
        <w:jc w:val="both"/>
        <w:rPr>
          <w:rFonts w:ascii="Arial" w:eastAsia="Calibri" w:hAnsi="Arial" w:cs="Arial"/>
          <w:b/>
          <w:bCs/>
          <w:sz w:val="22"/>
          <w:szCs w:val="22"/>
          <w:lang w:eastAsia="en-US"/>
        </w:rPr>
      </w:pPr>
    </w:p>
    <w:p w14:paraId="465543CB" w14:textId="77777777" w:rsidR="00200038" w:rsidRPr="000E3A34" w:rsidRDefault="00200038" w:rsidP="00200038">
      <w:pPr>
        <w:spacing w:line="360" w:lineRule="auto"/>
        <w:jc w:val="both"/>
        <w:rPr>
          <w:rFonts w:ascii="Arial" w:eastAsia="Calibri" w:hAnsi="Arial" w:cs="Arial"/>
          <w:b/>
          <w:bCs/>
          <w:sz w:val="22"/>
          <w:szCs w:val="22"/>
          <w:lang w:eastAsia="en-US"/>
        </w:rPr>
      </w:pPr>
      <w:r w:rsidRPr="00A2012E">
        <w:rPr>
          <w:rFonts w:ascii="Arial" w:eastAsia="Calibri" w:hAnsi="Arial" w:cs="Arial"/>
          <w:b/>
          <w:bCs/>
          <w:sz w:val="22"/>
          <w:szCs w:val="22"/>
          <w:lang w:eastAsia="en-US"/>
        </w:rPr>
        <w:t>Textile Markisen halten Sonnenstrahlen von Innenräumen fern</w:t>
      </w:r>
    </w:p>
    <w:p w14:paraId="7FC1B3A5" w14:textId="50169877" w:rsidR="00F03CFE" w:rsidRDefault="00A2012E" w:rsidP="00A2012E">
      <w:pPr>
        <w:spacing w:line="360" w:lineRule="auto"/>
        <w:jc w:val="both"/>
        <w:rPr>
          <w:rFonts w:ascii="Arial" w:eastAsia="Calibri" w:hAnsi="Arial" w:cs="Arial"/>
          <w:sz w:val="22"/>
          <w:szCs w:val="22"/>
          <w:lang w:eastAsia="en-US"/>
        </w:rPr>
      </w:pPr>
      <w:r w:rsidRPr="00A2012E">
        <w:rPr>
          <w:rFonts w:ascii="Arial" w:eastAsia="Calibri" w:hAnsi="Arial" w:cs="Arial"/>
          <w:sz w:val="22"/>
          <w:szCs w:val="22"/>
          <w:lang w:eastAsia="en-US"/>
        </w:rPr>
        <w:t xml:space="preserve">Eine gute Wärmedämmung von Dach und Fassade ist auch für den sommerlichen Wärmeschutz sinnvoll. Isolierglasfenster bieten dabei allerdings keinen ausreichenden Schutz. Denn Sonnenstrahlen, die durch die Verglasung </w:t>
      </w:r>
      <w:r w:rsidR="000E3A34">
        <w:rPr>
          <w:rFonts w:ascii="Arial" w:eastAsia="Calibri" w:hAnsi="Arial" w:cs="Arial"/>
          <w:sz w:val="22"/>
          <w:szCs w:val="22"/>
          <w:lang w:eastAsia="en-US"/>
        </w:rPr>
        <w:t>dringen</w:t>
      </w:r>
      <w:r w:rsidRPr="00A2012E">
        <w:rPr>
          <w:rFonts w:ascii="Arial" w:eastAsia="Calibri" w:hAnsi="Arial" w:cs="Arial"/>
          <w:sz w:val="22"/>
          <w:szCs w:val="22"/>
          <w:lang w:eastAsia="en-US"/>
        </w:rPr>
        <w:t xml:space="preserve">, laden ihre Wärmefracht im Haus ab und heizen es auf. Eine Beschattung </w:t>
      </w:r>
      <w:r w:rsidR="00C3075E">
        <w:rPr>
          <w:rFonts w:ascii="Arial" w:eastAsia="Calibri" w:hAnsi="Arial" w:cs="Arial"/>
          <w:sz w:val="22"/>
          <w:szCs w:val="22"/>
          <w:lang w:eastAsia="en-US"/>
        </w:rPr>
        <w:t>von Fenstern und Terrasse</w:t>
      </w:r>
      <w:r w:rsidRPr="00A2012E">
        <w:rPr>
          <w:rFonts w:ascii="Arial" w:eastAsia="Calibri" w:hAnsi="Arial" w:cs="Arial"/>
          <w:sz w:val="22"/>
          <w:szCs w:val="22"/>
          <w:lang w:eastAsia="en-US"/>
        </w:rPr>
        <w:t xml:space="preserve"> ist daher die wirkungsvollste Maßnahme, um die Innenräume kühl zu halten. </w:t>
      </w:r>
    </w:p>
    <w:p w14:paraId="7CCA52AC" w14:textId="77777777" w:rsidR="00F03CFE" w:rsidRDefault="00F03CFE" w:rsidP="00A2012E">
      <w:pPr>
        <w:spacing w:line="360" w:lineRule="auto"/>
        <w:jc w:val="both"/>
        <w:rPr>
          <w:rFonts w:ascii="Arial" w:eastAsia="Calibri" w:hAnsi="Arial" w:cs="Arial"/>
          <w:sz w:val="22"/>
          <w:szCs w:val="22"/>
          <w:lang w:eastAsia="en-US"/>
        </w:rPr>
      </w:pPr>
    </w:p>
    <w:p w14:paraId="6FC07774" w14:textId="0DE3DF48" w:rsidR="00A2012E" w:rsidRPr="00A2012E" w:rsidRDefault="00A2012E" w:rsidP="00A2012E">
      <w:pPr>
        <w:spacing w:line="360" w:lineRule="auto"/>
        <w:jc w:val="both"/>
        <w:rPr>
          <w:rFonts w:ascii="Arial" w:eastAsia="Calibri" w:hAnsi="Arial" w:cs="Arial"/>
          <w:sz w:val="22"/>
          <w:szCs w:val="22"/>
          <w:lang w:eastAsia="en-US"/>
        </w:rPr>
      </w:pPr>
      <w:r w:rsidRPr="00A2012E">
        <w:rPr>
          <w:rFonts w:ascii="Arial" w:eastAsia="Calibri" w:hAnsi="Arial" w:cs="Arial"/>
          <w:sz w:val="22"/>
          <w:szCs w:val="22"/>
          <w:lang w:eastAsia="en-US"/>
        </w:rPr>
        <w:t xml:space="preserve">Sehr gut eignen sich dafür textile Markisen. Sie halten die Strahlung ab, ohne die Räume komplett zu verdunkeln. Senkrechtmarkisen etwa aus der </w:t>
      </w:r>
      <w:r w:rsidR="000E3A34">
        <w:rPr>
          <w:rFonts w:ascii="Arial" w:eastAsia="Calibri" w:hAnsi="Arial" w:cs="Arial"/>
          <w:sz w:val="22"/>
          <w:szCs w:val="22"/>
          <w:lang w:eastAsia="en-US"/>
        </w:rPr>
        <w:t xml:space="preserve">Serie </w:t>
      </w:r>
      <w:proofErr w:type="spellStart"/>
      <w:r w:rsidRPr="00A2012E">
        <w:rPr>
          <w:rFonts w:ascii="Arial" w:eastAsia="Calibri" w:hAnsi="Arial" w:cs="Arial"/>
          <w:sz w:val="22"/>
          <w:szCs w:val="22"/>
          <w:lang w:eastAsia="en-US"/>
        </w:rPr>
        <w:t>Ver</w:t>
      </w:r>
      <w:r w:rsidR="00200038">
        <w:rPr>
          <w:rFonts w:ascii="Arial" w:eastAsia="Calibri" w:hAnsi="Arial" w:cs="Arial"/>
          <w:sz w:val="22"/>
          <w:szCs w:val="22"/>
          <w:lang w:eastAsia="en-US"/>
        </w:rPr>
        <w:t>t</w:t>
      </w:r>
      <w:r w:rsidRPr="00A2012E">
        <w:rPr>
          <w:rFonts w:ascii="Arial" w:eastAsia="Calibri" w:hAnsi="Arial" w:cs="Arial"/>
          <w:sz w:val="22"/>
          <w:szCs w:val="22"/>
          <w:lang w:eastAsia="en-US"/>
        </w:rPr>
        <w:t>i</w:t>
      </w:r>
      <w:r w:rsidR="00C3075E">
        <w:rPr>
          <w:rFonts w:ascii="Arial" w:eastAsia="Calibri" w:hAnsi="Arial" w:cs="Arial"/>
          <w:sz w:val="22"/>
          <w:szCs w:val="22"/>
          <w:lang w:eastAsia="en-US"/>
        </w:rPr>
        <w:t>T</w:t>
      </w:r>
      <w:r w:rsidRPr="00A2012E">
        <w:rPr>
          <w:rFonts w:ascii="Arial" w:eastAsia="Calibri" w:hAnsi="Arial" w:cs="Arial"/>
          <w:sz w:val="22"/>
          <w:szCs w:val="22"/>
          <w:lang w:eastAsia="en-US"/>
        </w:rPr>
        <w:t>ex</w:t>
      </w:r>
      <w:proofErr w:type="spellEnd"/>
      <w:r w:rsidRPr="00A2012E">
        <w:rPr>
          <w:rFonts w:ascii="Arial" w:eastAsia="Calibri" w:hAnsi="Arial" w:cs="Arial"/>
          <w:sz w:val="22"/>
          <w:szCs w:val="22"/>
          <w:lang w:eastAsia="en-US"/>
        </w:rPr>
        <w:t xml:space="preserve"> II von Weinor lassen sich dezent und unauffällig direkt </w:t>
      </w:r>
      <w:r w:rsidR="0057089B">
        <w:rPr>
          <w:rFonts w:ascii="Arial" w:eastAsia="Calibri" w:hAnsi="Arial" w:cs="Arial"/>
          <w:sz w:val="22"/>
          <w:szCs w:val="22"/>
          <w:lang w:eastAsia="en-US"/>
        </w:rPr>
        <w:t>am</w:t>
      </w:r>
      <w:r w:rsidRPr="00A2012E">
        <w:rPr>
          <w:rFonts w:ascii="Arial" w:eastAsia="Calibri" w:hAnsi="Arial" w:cs="Arial"/>
          <w:sz w:val="22"/>
          <w:szCs w:val="22"/>
          <w:lang w:eastAsia="en-US"/>
        </w:rPr>
        <w:t xml:space="preserve"> Fenster </w:t>
      </w:r>
      <w:r w:rsidR="000D58CF">
        <w:rPr>
          <w:rFonts w:ascii="Arial" w:eastAsia="Calibri" w:hAnsi="Arial" w:cs="Arial"/>
          <w:sz w:val="22"/>
          <w:szCs w:val="22"/>
          <w:lang w:eastAsia="en-US"/>
        </w:rPr>
        <w:t xml:space="preserve">oder auch </w:t>
      </w:r>
      <w:r w:rsidR="0057089B">
        <w:rPr>
          <w:rFonts w:ascii="Arial" w:eastAsia="Calibri" w:hAnsi="Arial" w:cs="Arial"/>
          <w:sz w:val="22"/>
          <w:szCs w:val="22"/>
          <w:lang w:eastAsia="en-US"/>
        </w:rPr>
        <w:t xml:space="preserve">am Terrassendach </w:t>
      </w:r>
      <w:r w:rsidRPr="00A2012E">
        <w:rPr>
          <w:rFonts w:ascii="Arial" w:eastAsia="Calibri" w:hAnsi="Arial" w:cs="Arial"/>
          <w:sz w:val="22"/>
          <w:szCs w:val="22"/>
          <w:lang w:eastAsia="en-US"/>
        </w:rPr>
        <w:t xml:space="preserve">anbringen und farblich </w:t>
      </w:r>
      <w:r w:rsidR="0057089B">
        <w:rPr>
          <w:rFonts w:ascii="Arial" w:eastAsia="Calibri" w:hAnsi="Arial" w:cs="Arial"/>
          <w:sz w:val="22"/>
          <w:szCs w:val="22"/>
          <w:lang w:eastAsia="en-US"/>
        </w:rPr>
        <w:t>auf das Haus abstimmen</w:t>
      </w:r>
      <w:r w:rsidRPr="00A2012E">
        <w:rPr>
          <w:rFonts w:ascii="Arial" w:eastAsia="Calibri" w:hAnsi="Arial" w:cs="Arial"/>
          <w:sz w:val="22"/>
          <w:szCs w:val="22"/>
          <w:lang w:eastAsia="en-US"/>
        </w:rPr>
        <w:t xml:space="preserve">. Die schlanke Kassette, in der das Tuch eingerollt wird, kann klassisch </w:t>
      </w:r>
      <w:r w:rsidRPr="00A2012E">
        <w:rPr>
          <w:rFonts w:ascii="Arial" w:eastAsia="Calibri" w:hAnsi="Arial" w:cs="Arial"/>
          <w:sz w:val="22"/>
          <w:szCs w:val="22"/>
          <w:lang w:eastAsia="en-US"/>
        </w:rPr>
        <w:lastRenderedPageBreak/>
        <w:t>rund oder in moderner eckiger Form ausgeführt werden. In ein Sonnenschutzkonzept lassen sich aber auch Gelenkarm-</w:t>
      </w:r>
      <w:r w:rsidR="004F2DF1">
        <w:rPr>
          <w:rFonts w:ascii="Arial" w:eastAsia="Calibri" w:hAnsi="Arial" w:cs="Arial"/>
          <w:sz w:val="22"/>
          <w:szCs w:val="22"/>
          <w:lang w:eastAsia="en-US"/>
        </w:rPr>
        <w:t>,</w:t>
      </w:r>
      <w:r w:rsidR="000D58CF">
        <w:rPr>
          <w:rFonts w:ascii="Arial" w:eastAsia="Calibri" w:hAnsi="Arial" w:cs="Arial"/>
          <w:sz w:val="22"/>
          <w:szCs w:val="22"/>
          <w:lang w:eastAsia="en-US"/>
        </w:rPr>
        <w:t xml:space="preserve"> </w:t>
      </w:r>
      <w:r w:rsidRPr="00A2012E">
        <w:rPr>
          <w:rFonts w:ascii="Arial" w:eastAsia="Calibri" w:hAnsi="Arial" w:cs="Arial"/>
          <w:sz w:val="22"/>
          <w:szCs w:val="22"/>
          <w:lang w:eastAsia="en-US"/>
        </w:rPr>
        <w:t>Pergola</w:t>
      </w:r>
      <w:r w:rsidR="000D58CF">
        <w:rPr>
          <w:rFonts w:ascii="Arial" w:eastAsia="Calibri" w:hAnsi="Arial" w:cs="Arial"/>
          <w:sz w:val="22"/>
          <w:szCs w:val="22"/>
          <w:lang w:eastAsia="en-US"/>
        </w:rPr>
        <w:t>- oder Wintergarten</w:t>
      </w:r>
      <w:r w:rsidRPr="00A2012E">
        <w:rPr>
          <w:rFonts w:ascii="Arial" w:eastAsia="Calibri" w:hAnsi="Arial" w:cs="Arial"/>
          <w:sz w:val="22"/>
          <w:szCs w:val="22"/>
          <w:lang w:eastAsia="en-US"/>
        </w:rPr>
        <w:t xml:space="preserve">markisen einbinden, welche die dahinterliegenden </w:t>
      </w:r>
      <w:r w:rsidR="00C3075E">
        <w:rPr>
          <w:rFonts w:ascii="Arial" w:eastAsia="Calibri" w:hAnsi="Arial" w:cs="Arial"/>
          <w:sz w:val="22"/>
          <w:szCs w:val="22"/>
          <w:lang w:eastAsia="en-US"/>
        </w:rPr>
        <w:t>Räume</w:t>
      </w:r>
      <w:r w:rsidRPr="00A2012E">
        <w:rPr>
          <w:rFonts w:ascii="Arial" w:eastAsia="Calibri" w:hAnsi="Arial" w:cs="Arial"/>
          <w:sz w:val="22"/>
          <w:szCs w:val="22"/>
          <w:lang w:eastAsia="en-US"/>
        </w:rPr>
        <w:t xml:space="preserve"> schützen. </w:t>
      </w:r>
      <w:r w:rsidR="00C3075E" w:rsidRPr="00A2012E">
        <w:rPr>
          <w:rFonts w:ascii="Arial" w:eastAsia="Calibri" w:hAnsi="Arial" w:cs="Arial"/>
          <w:sz w:val="22"/>
          <w:szCs w:val="22"/>
          <w:lang w:eastAsia="en-US"/>
        </w:rPr>
        <w:t xml:space="preserve">Unter www.weinor.de gibt es dazu </w:t>
      </w:r>
      <w:r w:rsidR="00465E6B">
        <w:rPr>
          <w:rFonts w:ascii="Arial" w:eastAsia="Calibri" w:hAnsi="Arial" w:cs="Arial"/>
          <w:sz w:val="22"/>
          <w:szCs w:val="22"/>
          <w:lang w:eastAsia="en-US"/>
        </w:rPr>
        <w:t xml:space="preserve">weitere </w:t>
      </w:r>
      <w:r w:rsidR="00C3075E" w:rsidRPr="00A2012E">
        <w:rPr>
          <w:rFonts w:ascii="Arial" w:eastAsia="Calibri" w:hAnsi="Arial" w:cs="Arial"/>
          <w:sz w:val="22"/>
          <w:szCs w:val="22"/>
          <w:lang w:eastAsia="en-US"/>
        </w:rPr>
        <w:t>Informationen und ein</w:t>
      </w:r>
      <w:r w:rsidR="004F2DF1">
        <w:rPr>
          <w:rFonts w:ascii="Arial" w:eastAsia="Calibri" w:hAnsi="Arial" w:cs="Arial"/>
          <w:sz w:val="22"/>
          <w:szCs w:val="22"/>
          <w:lang w:eastAsia="en-US"/>
        </w:rPr>
        <w:t>en</w:t>
      </w:r>
      <w:r w:rsidR="00C3075E" w:rsidRPr="00A2012E">
        <w:rPr>
          <w:rFonts w:ascii="Arial" w:eastAsia="Calibri" w:hAnsi="Arial" w:cs="Arial"/>
          <w:sz w:val="22"/>
          <w:szCs w:val="22"/>
          <w:lang w:eastAsia="en-US"/>
        </w:rPr>
        <w:t xml:space="preserve"> </w:t>
      </w:r>
      <w:r w:rsidR="000E3A34">
        <w:rPr>
          <w:rFonts w:ascii="Arial" w:eastAsia="Calibri" w:hAnsi="Arial" w:cs="Arial"/>
          <w:sz w:val="22"/>
          <w:szCs w:val="22"/>
          <w:lang w:eastAsia="en-US"/>
        </w:rPr>
        <w:t>Kontakt zu</w:t>
      </w:r>
      <w:r w:rsidR="00706A87">
        <w:rPr>
          <w:rFonts w:ascii="Arial" w:eastAsia="Calibri" w:hAnsi="Arial" w:cs="Arial"/>
          <w:sz w:val="22"/>
          <w:szCs w:val="22"/>
          <w:lang w:eastAsia="en-US"/>
        </w:rPr>
        <w:t>m</w:t>
      </w:r>
      <w:r w:rsidR="000E3A34">
        <w:rPr>
          <w:rFonts w:ascii="Arial" w:eastAsia="Calibri" w:hAnsi="Arial" w:cs="Arial"/>
          <w:sz w:val="22"/>
          <w:szCs w:val="22"/>
          <w:lang w:eastAsia="en-US"/>
        </w:rPr>
        <w:t xml:space="preserve"> Fachh</w:t>
      </w:r>
      <w:r w:rsidR="00C3075E" w:rsidRPr="00A2012E">
        <w:rPr>
          <w:rFonts w:ascii="Arial" w:eastAsia="Calibri" w:hAnsi="Arial" w:cs="Arial"/>
          <w:sz w:val="22"/>
          <w:szCs w:val="22"/>
          <w:lang w:eastAsia="en-US"/>
        </w:rPr>
        <w:t>ändler.</w:t>
      </w:r>
    </w:p>
    <w:p w14:paraId="45B38A29" w14:textId="77777777" w:rsidR="00A2012E" w:rsidRPr="00A2012E" w:rsidRDefault="00A2012E" w:rsidP="00A2012E">
      <w:pPr>
        <w:spacing w:line="360" w:lineRule="auto"/>
        <w:jc w:val="both"/>
        <w:rPr>
          <w:rFonts w:ascii="Arial" w:eastAsia="Calibri" w:hAnsi="Arial" w:cs="Arial"/>
          <w:b/>
          <w:bCs/>
          <w:sz w:val="22"/>
          <w:szCs w:val="22"/>
          <w:lang w:eastAsia="en-US"/>
        </w:rPr>
      </w:pPr>
    </w:p>
    <w:p w14:paraId="01460AD5" w14:textId="13EE4E53" w:rsidR="00A2012E" w:rsidRPr="00A2012E" w:rsidRDefault="00A2012E" w:rsidP="00A2012E">
      <w:pPr>
        <w:spacing w:line="360" w:lineRule="auto"/>
        <w:jc w:val="both"/>
        <w:rPr>
          <w:rFonts w:ascii="Arial" w:eastAsia="Calibri" w:hAnsi="Arial" w:cs="Arial"/>
          <w:b/>
          <w:bCs/>
          <w:sz w:val="22"/>
          <w:szCs w:val="22"/>
          <w:lang w:eastAsia="en-US"/>
        </w:rPr>
      </w:pPr>
      <w:r w:rsidRPr="00A2012E">
        <w:rPr>
          <w:rFonts w:ascii="Arial" w:eastAsia="Calibri" w:hAnsi="Arial" w:cs="Arial"/>
          <w:b/>
          <w:bCs/>
          <w:sz w:val="22"/>
          <w:szCs w:val="22"/>
          <w:lang w:eastAsia="en-US"/>
        </w:rPr>
        <w:t>Das Haus begrünen und gezielt belüften</w:t>
      </w:r>
    </w:p>
    <w:p w14:paraId="13B14FDE" w14:textId="235C30D4" w:rsidR="0090159D" w:rsidRPr="00A2012E" w:rsidRDefault="00A2012E" w:rsidP="00A2012E">
      <w:pPr>
        <w:spacing w:line="360" w:lineRule="auto"/>
        <w:jc w:val="both"/>
        <w:rPr>
          <w:rFonts w:ascii="Arial" w:eastAsia="Calibri" w:hAnsi="Arial" w:cs="Arial"/>
          <w:sz w:val="22"/>
          <w:szCs w:val="22"/>
          <w:lang w:eastAsia="en-US"/>
        </w:rPr>
      </w:pPr>
      <w:r w:rsidRPr="00A2012E">
        <w:rPr>
          <w:rFonts w:ascii="Arial" w:eastAsia="Calibri" w:hAnsi="Arial" w:cs="Arial"/>
          <w:sz w:val="22"/>
          <w:szCs w:val="22"/>
          <w:lang w:eastAsia="en-US"/>
        </w:rPr>
        <w:t xml:space="preserve">Begrünungen auf dem Dach oder an der Fassade des Hauses leisten ebenfalls einen Beitrag zur Klimatisierung. Die Pflanzen absorbieren Sonnenstrahlen und verdunsten Wasser. So verbessern sie das Mikroklima im </w:t>
      </w:r>
      <w:r w:rsidR="004F2DF1">
        <w:rPr>
          <w:rFonts w:ascii="Arial" w:eastAsia="Calibri" w:hAnsi="Arial" w:cs="Arial"/>
          <w:sz w:val="22"/>
          <w:szCs w:val="22"/>
          <w:lang w:eastAsia="en-US"/>
        </w:rPr>
        <w:t xml:space="preserve">Haus </w:t>
      </w:r>
      <w:r w:rsidRPr="00A2012E">
        <w:rPr>
          <w:rFonts w:ascii="Arial" w:eastAsia="Calibri" w:hAnsi="Arial" w:cs="Arial"/>
          <w:sz w:val="22"/>
          <w:szCs w:val="22"/>
          <w:lang w:eastAsia="en-US"/>
        </w:rPr>
        <w:t xml:space="preserve">und </w:t>
      </w:r>
      <w:r w:rsidR="004F2DF1">
        <w:rPr>
          <w:rFonts w:ascii="Arial" w:eastAsia="Calibri" w:hAnsi="Arial" w:cs="Arial"/>
          <w:sz w:val="22"/>
          <w:szCs w:val="22"/>
          <w:lang w:eastAsia="en-US"/>
        </w:rPr>
        <w:t xml:space="preserve">rund </w:t>
      </w:r>
      <w:r w:rsidRPr="00A2012E">
        <w:rPr>
          <w:rFonts w:ascii="Arial" w:eastAsia="Calibri" w:hAnsi="Arial" w:cs="Arial"/>
          <w:sz w:val="22"/>
          <w:szCs w:val="22"/>
          <w:lang w:eastAsia="en-US"/>
        </w:rPr>
        <w:t>um</w:t>
      </w:r>
      <w:r w:rsidR="004F2DF1">
        <w:rPr>
          <w:rFonts w:ascii="Arial" w:eastAsia="Calibri" w:hAnsi="Arial" w:cs="Arial"/>
          <w:sz w:val="22"/>
          <w:szCs w:val="22"/>
          <w:lang w:eastAsia="en-US"/>
        </w:rPr>
        <w:t>s</w:t>
      </w:r>
      <w:r w:rsidRPr="00A2012E">
        <w:rPr>
          <w:rFonts w:ascii="Arial" w:eastAsia="Calibri" w:hAnsi="Arial" w:cs="Arial"/>
          <w:sz w:val="22"/>
          <w:szCs w:val="22"/>
          <w:lang w:eastAsia="en-US"/>
        </w:rPr>
        <w:t xml:space="preserve"> Gebäude. Als Sofortmaßnahme an heißen Tagen empfiehlt sich zudem gezieltes Lüften in den kühlen Morgen-, Abend- und Nachtstunden, um die Temperaturen in den Räumen zu senken. Am besten ist es </w:t>
      </w:r>
      <w:proofErr w:type="spellStart"/>
      <w:r w:rsidRPr="00A2012E">
        <w:rPr>
          <w:rFonts w:ascii="Arial" w:eastAsia="Calibri" w:hAnsi="Arial" w:cs="Arial"/>
          <w:sz w:val="22"/>
          <w:szCs w:val="22"/>
          <w:lang w:eastAsia="en-US"/>
        </w:rPr>
        <w:t>querzulüften</w:t>
      </w:r>
      <w:proofErr w:type="spellEnd"/>
      <w:r w:rsidRPr="00A2012E">
        <w:rPr>
          <w:rFonts w:ascii="Arial" w:eastAsia="Calibri" w:hAnsi="Arial" w:cs="Arial"/>
          <w:sz w:val="22"/>
          <w:szCs w:val="22"/>
          <w:lang w:eastAsia="en-US"/>
        </w:rPr>
        <w:t>, das heißt</w:t>
      </w:r>
      <w:r w:rsidR="004F2DF1">
        <w:rPr>
          <w:rFonts w:ascii="Arial" w:eastAsia="Calibri" w:hAnsi="Arial" w:cs="Arial"/>
          <w:sz w:val="22"/>
          <w:szCs w:val="22"/>
          <w:lang w:eastAsia="en-US"/>
        </w:rPr>
        <w:t>,</w:t>
      </w:r>
      <w:r w:rsidRPr="00A2012E">
        <w:rPr>
          <w:rFonts w:ascii="Arial" w:eastAsia="Calibri" w:hAnsi="Arial" w:cs="Arial"/>
          <w:sz w:val="22"/>
          <w:szCs w:val="22"/>
          <w:lang w:eastAsia="en-US"/>
        </w:rPr>
        <w:t xml:space="preserve"> gegenüberliegende Fenster und Türen zu öffnen, um einen möglichst effektiven Luftaustausch zu erreichen. </w:t>
      </w:r>
    </w:p>
    <w:p w14:paraId="70FC4391" w14:textId="77777777" w:rsidR="001F2BAA" w:rsidRPr="00000DB7" w:rsidRDefault="001F2BAA" w:rsidP="00FB25E2">
      <w:pPr>
        <w:spacing w:line="360" w:lineRule="auto"/>
        <w:jc w:val="both"/>
        <w:rPr>
          <w:rFonts w:ascii="Arial" w:eastAsia="Calibri" w:hAnsi="Arial" w:cs="Arial"/>
          <w:sz w:val="22"/>
          <w:szCs w:val="22"/>
          <w:lang w:eastAsia="en-US"/>
        </w:rPr>
      </w:pPr>
    </w:p>
    <w:p w14:paraId="09574984" w14:textId="59C468CA" w:rsidR="005B1638" w:rsidRPr="00000DB7" w:rsidRDefault="005B1638" w:rsidP="002240BC">
      <w:pPr>
        <w:spacing w:line="360" w:lineRule="auto"/>
        <w:jc w:val="both"/>
        <w:rPr>
          <w:rFonts w:ascii="Arial" w:hAnsi="Arial" w:cs="Arial"/>
          <w:sz w:val="22"/>
          <w:szCs w:val="22"/>
        </w:rPr>
      </w:pPr>
      <w:r w:rsidRPr="00000DB7">
        <w:rPr>
          <w:rFonts w:ascii="Arial" w:hAnsi="Arial" w:cs="Arial"/>
          <w:color w:val="000000"/>
          <w:sz w:val="22"/>
          <w:szCs w:val="22"/>
          <w:shd w:val="clear" w:color="auto" w:fill="FFFFFF"/>
        </w:rPr>
        <w:t>Der Text sowie hochauflösendes Bildmaterial und weitere Informatio</w:t>
      </w:r>
      <w:r w:rsidR="00547B8C" w:rsidRPr="00000DB7">
        <w:rPr>
          <w:rFonts w:ascii="Arial" w:hAnsi="Arial" w:cs="Arial"/>
          <w:color w:val="000000"/>
          <w:sz w:val="22"/>
          <w:szCs w:val="22"/>
          <w:shd w:val="clear" w:color="auto" w:fill="FFFFFF"/>
        </w:rPr>
        <w:softHyphen/>
      </w:r>
      <w:r w:rsidRPr="00000DB7">
        <w:rPr>
          <w:rFonts w:ascii="Arial" w:hAnsi="Arial" w:cs="Arial"/>
          <w:color w:val="000000"/>
          <w:sz w:val="22"/>
          <w:szCs w:val="22"/>
          <w:shd w:val="clear" w:color="auto" w:fill="FFFFFF"/>
        </w:rPr>
        <w:t>nen stehen Ihnen unter</w:t>
      </w:r>
      <w:r w:rsidRPr="00000DB7">
        <w:rPr>
          <w:rStyle w:val="apple-converted-space"/>
          <w:rFonts w:ascii="Arial" w:hAnsi="Arial" w:cs="Arial"/>
          <w:color w:val="000000"/>
          <w:sz w:val="22"/>
          <w:szCs w:val="22"/>
          <w:shd w:val="clear" w:color="auto" w:fill="FFFFFF"/>
        </w:rPr>
        <w:t> </w:t>
      </w:r>
      <w:hyperlink r:id="rId8" w:history="1">
        <w:r w:rsidRPr="00000DB7">
          <w:rPr>
            <w:rStyle w:val="Hyperlink"/>
            <w:rFonts w:ascii="Arial" w:hAnsi="Arial" w:cs="Arial"/>
            <w:sz w:val="22"/>
            <w:szCs w:val="22"/>
            <w:shd w:val="clear" w:color="auto" w:fill="FFFFFF"/>
          </w:rPr>
          <w:t>weinor.de/presse/</w:t>
        </w:r>
      </w:hyperlink>
      <w:r w:rsidRPr="00000DB7">
        <w:rPr>
          <w:rFonts w:ascii="Arial" w:hAnsi="Arial" w:cs="Arial"/>
          <w:color w:val="000000"/>
          <w:sz w:val="22"/>
          <w:szCs w:val="22"/>
          <w:shd w:val="clear" w:color="auto" w:fill="FFFFFF"/>
        </w:rPr>
        <w:t> zur Verfügung. </w:t>
      </w:r>
    </w:p>
    <w:p w14:paraId="74ABF08B" w14:textId="77777777" w:rsidR="005B1638" w:rsidRPr="00000DB7" w:rsidRDefault="005B1638" w:rsidP="00965C0A">
      <w:pPr>
        <w:spacing w:line="360" w:lineRule="auto"/>
        <w:rPr>
          <w:rFonts w:ascii="Arial" w:hAnsi="Arial" w:cs="Arial"/>
          <w:b/>
          <w:sz w:val="22"/>
          <w:szCs w:val="22"/>
        </w:rPr>
      </w:pPr>
    </w:p>
    <w:p w14:paraId="0337E90E" w14:textId="77777777" w:rsidR="005B1638" w:rsidRPr="00000DB7" w:rsidRDefault="005B1638" w:rsidP="00965C0A">
      <w:pPr>
        <w:spacing w:line="360" w:lineRule="auto"/>
        <w:rPr>
          <w:rFonts w:ascii="Arial" w:hAnsi="Arial" w:cs="Arial"/>
          <w:b/>
          <w:sz w:val="22"/>
          <w:szCs w:val="22"/>
        </w:rPr>
      </w:pPr>
    </w:p>
    <w:p w14:paraId="12F46893" w14:textId="77777777" w:rsidR="005B1638" w:rsidRPr="00000DB7" w:rsidRDefault="005B1638" w:rsidP="00965C0A">
      <w:pPr>
        <w:spacing w:line="360" w:lineRule="auto"/>
        <w:rPr>
          <w:rFonts w:ascii="Arial" w:hAnsi="Arial" w:cs="Arial"/>
          <w:b/>
          <w:sz w:val="22"/>
          <w:szCs w:val="22"/>
        </w:rPr>
      </w:pPr>
      <w:r w:rsidRPr="00000DB7">
        <w:rPr>
          <w:rFonts w:ascii="Arial" w:hAnsi="Arial" w:cs="Arial"/>
          <w:b/>
          <w:sz w:val="22"/>
          <w:szCs w:val="22"/>
        </w:rPr>
        <w:t>Medienkontakt weinor:</w:t>
      </w:r>
    </w:p>
    <w:p w14:paraId="455C8281" w14:textId="67F9AC3B" w:rsidR="005B1638" w:rsidRPr="00000DB7" w:rsidRDefault="005B1638" w:rsidP="00965C0A">
      <w:pPr>
        <w:spacing w:line="360" w:lineRule="auto"/>
        <w:rPr>
          <w:rFonts w:ascii="Arial" w:hAnsi="Arial" w:cs="Arial"/>
          <w:sz w:val="22"/>
          <w:szCs w:val="22"/>
        </w:rPr>
      </w:pPr>
      <w:r w:rsidRPr="00000DB7">
        <w:rPr>
          <w:rFonts w:ascii="Arial" w:hAnsi="Arial" w:cs="Arial"/>
          <w:sz w:val="22"/>
          <w:szCs w:val="22"/>
        </w:rPr>
        <w:t>Christian Pätz</w:t>
      </w:r>
      <w:r w:rsidRPr="00000DB7">
        <w:rPr>
          <w:rFonts w:ascii="Arial" w:hAnsi="Arial" w:cs="Arial"/>
          <w:sz w:val="22"/>
          <w:szCs w:val="22"/>
        </w:rPr>
        <w:br/>
        <w:t>Weinor GmbH &amp; Co. KG</w:t>
      </w:r>
      <w:r w:rsidRPr="00000DB7">
        <w:rPr>
          <w:rFonts w:ascii="Arial" w:hAnsi="Arial" w:cs="Arial"/>
          <w:b/>
          <w:sz w:val="22"/>
          <w:szCs w:val="22"/>
        </w:rPr>
        <w:t xml:space="preserve"> </w:t>
      </w:r>
      <w:r w:rsidRPr="00000DB7">
        <w:rPr>
          <w:b/>
          <w:sz w:val="22"/>
          <w:szCs w:val="22"/>
          <w:lang w:bidi="he-IL"/>
        </w:rPr>
        <w:t xml:space="preserve">|| </w:t>
      </w:r>
      <w:r w:rsidRPr="00000DB7">
        <w:rPr>
          <w:rFonts w:ascii="Arial" w:hAnsi="Arial" w:cs="Arial"/>
          <w:sz w:val="22"/>
          <w:szCs w:val="22"/>
        </w:rPr>
        <w:t xml:space="preserve">Mathias-Brüggen-Str. 110 </w:t>
      </w:r>
      <w:r w:rsidRPr="00000DB7">
        <w:rPr>
          <w:b/>
          <w:sz w:val="22"/>
          <w:szCs w:val="22"/>
          <w:lang w:bidi="he-IL"/>
        </w:rPr>
        <w:t>||</w:t>
      </w:r>
      <w:r w:rsidRPr="00000DB7">
        <w:rPr>
          <w:rFonts w:ascii="Arial" w:hAnsi="Arial" w:cs="Arial"/>
          <w:sz w:val="22"/>
          <w:szCs w:val="22"/>
        </w:rPr>
        <w:t xml:space="preserve"> 50829 Köln</w:t>
      </w:r>
      <w:r w:rsidRPr="00000DB7">
        <w:rPr>
          <w:rFonts w:ascii="Arial" w:hAnsi="Arial" w:cs="Arial"/>
          <w:sz w:val="22"/>
          <w:szCs w:val="22"/>
        </w:rPr>
        <w:br/>
        <w:t xml:space="preserve">Mail: cpaetz@weinor.de </w:t>
      </w:r>
      <w:r w:rsidRPr="00000DB7">
        <w:rPr>
          <w:b/>
          <w:sz w:val="22"/>
          <w:szCs w:val="22"/>
          <w:lang w:bidi="he-IL"/>
        </w:rPr>
        <w:t xml:space="preserve">|| </w:t>
      </w:r>
      <w:hyperlink r:id="rId9" w:history="1">
        <w:r w:rsidRPr="00000DB7">
          <w:rPr>
            <w:rStyle w:val="Hyperlink"/>
            <w:rFonts w:ascii="Arial" w:hAnsi="Arial" w:cs="Arial"/>
            <w:color w:val="auto"/>
            <w:sz w:val="22"/>
            <w:szCs w:val="22"/>
          </w:rPr>
          <w:t>weinor.de</w:t>
        </w:r>
      </w:hyperlink>
      <w:r w:rsidRPr="00000DB7">
        <w:rPr>
          <w:rFonts w:ascii="Arial" w:hAnsi="Arial" w:cs="Arial"/>
          <w:sz w:val="22"/>
          <w:szCs w:val="22"/>
        </w:rPr>
        <w:br/>
        <w:t xml:space="preserve">Tel.: 0221 / 597 09 265 </w:t>
      </w:r>
      <w:r w:rsidRPr="00000DB7">
        <w:rPr>
          <w:b/>
          <w:sz w:val="22"/>
          <w:szCs w:val="22"/>
          <w:lang w:bidi="he-IL"/>
        </w:rPr>
        <w:t xml:space="preserve">|| </w:t>
      </w:r>
      <w:r w:rsidRPr="00000DB7">
        <w:rPr>
          <w:rFonts w:ascii="Arial" w:hAnsi="Arial" w:cs="Arial"/>
          <w:sz w:val="22"/>
          <w:szCs w:val="22"/>
        </w:rPr>
        <w:t>Fax: 0221/ 595 11 89</w:t>
      </w:r>
    </w:p>
    <w:p w14:paraId="09077B10" w14:textId="77777777" w:rsidR="005B1638" w:rsidRPr="00000DB7" w:rsidRDefault="005B1638" w:rsidP="00965C0A">
      <w:pPr>
        <w:spacing w:line="360" w:lineRule="auto"/>
        <w:rPr>
          <w:rFonts w:ascii="Arial" w:hAnsi="Arial" w:cs="Arial"/>
          <w:b/>
          <w:sz w:val="22"/>
          <w:szCs w:val="22"/>
          <w:u w:val="single"/>
        </w:rPr>
      </w:pPr>
    </w:p>
    <w:p w14:paraId="12CAE2C7" w14:textId="77777777" w:rsidR="00124C92" w:rsidRPr="00000DB7" w:rsidRDefault="00124C92" w:rsidP="00965C0A">
      <w:pPr>
        <w:spacing w:line="360" w:lineRule="auto"/>
        <w:rPr>
          <w:rFonts w:ascii="Arial" w:hAnsi="Arial" w:cs="Arial"/>
          <w:b/>
          <w:sz w:val="22"/>
          <w:szCs w:val="22"/>
          <w:u w:val="single"/>
        </w:rPr>
      </w:pPr>
    </w:p>
    <w:p w14:paraId="548D1B0E" w14:textId="77777777" w:rsidR="0090159D" w:rsidRPr="00000DB7" w:rsidRDefault="0090159D" w:rsidP="00965C0A">
      <w:pPr>
        <w:spacing w:line="360" w:lineRule="auto"/>
        <w:rPr>
          <w:rFonts w:ascii="Arial" w:hAnsi="Arial" w:cs="Arial"/>
          <w:b/>
          <w:sz w:val="22"/>
          <w:szCs w:val="22"/>
          <w:u w:val="single"/>
        </w:rPr>
      </w:pPr>
    </w:p>
    <w:p w14:paraId="5B467E26" w14:textId="77777777" w:rsidR="0090159D" w:rsidRPr="00000DB7" w:rsidRDefault="0090159D" w:rsidP="00965C0A">
      <w:pPr>
        <w:spacing w:line="360" w:lineRule="auto"/>
        <w:rPr>
          <w:rFonts w:ascii="Arial" w:hAnsi="Arial" w:cs="Arial"/>
          <w:b/>
          <w:sz w:val="22"/>
          <w:szCs w:val="22"/>
          <w:u w:val="single"/>
        </w:rPr>
      </w:pPr>
    </w:p>
    <w:p w14:paraId="75E054C9" w14:textId="77777777" w:rsidR="0090159D" w:rsidRPr="00000DB7" w:rsidRDefault="0090159D" w:rsidP="00965C0A">
      <w:pPr>
        <w:spacing w:line="360" w:lineRule="auto"/>
        <w:rPr>
          <w:rFonts w:ascii="Arial" w:hAnsi="Arial" w:cs="Arial"/>
          <w:b/>
          <w:sz w:val="22"/>
          <w:szCs w:val="22"/>
          <w:u w:val="single"/>
        </w:rPr>
      </w:pPr>
    </w:p>
    <w:p w14:paraId="22F512CC" w14:textId="69D9CD25" w:rsidR="005B1638" w:rsidRDefault="002013F3" w:rsidP="00965C0A">
      <w:pPr>
        <w:spacing w:line="360" w:lineRule="auto"/>
        <w:rPr>
          <w:rFonts w:ascii="Arial" w:hAnsi="Arial" w:cs="Arial"/>
          <w:b/>
          <w:sz w:val="22"/>
          <w:szCs w:val="22"/>
          <w:u w:val="single"/>
        </w:rPr>
      </w:pPr>
      <w:r>
        <w:rPr>
          <w:rFonts w:ascii="Arial" w:hAnsi="Arial" w:cs="Arial"/>
          <w:b/>
          <w:sz w:val="22"/>
          <w:szCs w:val="22"/>
          <w:u w:val="single"/>
        </w:rPr>
        <w:br w:type="page"/>
      </w:r>
      <w:r w:rsidR="005B1638" w:rsidRPr="00000DB7">
        <w:rPr>
          <w:rFonts w:ascii="Arial" w:hAnsi="Arial" w:cs="Arial"/>
          <w:b/>
          <w:sz w:val="22"/>
          <w:szCs w:val="22"/>
          <w:u w:val="single"/>
        </w:rPr>
        <w:lastRenderedPageBreak/>
        <w:t>Bildmaterial:</w:t>
      </w:r>
    </w:p>
    <w:p w14:paraId="0F074030" w14:textId="77777777" w:rsidR="0002342C" w:rsidRPr="00E54AF9" w:rsidRDefault="0002342C" w:rsidP="0002342C">
      <w:pPr>
        <w:spacing w:line="360" w:lineRule="auto"/>
        <w:rPr>
          <w:rFonts w:ascii="Arial" w:hAnsi="Arial" w:cs="Arial"/>
          <w:b/>
          <w:sz w:val="22"/>
          <w:szCs w:val="22"/>
        </w:rPr>
      </w:pPr>
    </w:p>
    <w:p w14:paraId="79109321" w14:textId="1EC98408" w:rsidR="00BC5327" w:rsidRDefault="00BC5327" w:rsidP="00BC5327">
      <w:pPr>
        <w:spacing w:line="360" w:lineRule="auto"/>
        <w:rPr>
          <w:rFonts w:ascii="Arial" w:hAnsi="Arial" w:cs="Arial"/>
          <w:b/>
          <w:sz w:val="22"/>
          <w:szCs w:val="22"/>
        </w:rPr>
      </w:pPr>
      <w:r>
        <w:rPr>
          <w:noProof/>
        </w:rPr>
        <w:drawing>
          <wp:inline distT="0" distB="0" distL="0" distR="0" wp14:anchorId="6BCF655E" wp14:editId="071DD6E3">
            <wp:extent cx="2247900" cy="2247900"/>
            <wp:effectExtent l="0" t="0" r="0" b="0"/>
            <wp:docPr id="11" name="Grafik 11" descr="Ein Bild, das Himmel, draußen, Wolke, Architektur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" descr="Ein Bild, das Himmel, draußen, Wolke, Architektur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E951EE" w14:textId="77777777" w:rsidR="00BC5327" w:rsidRDefault="00BC5327" w:rsidP="00BC5327">
      <w:pPr>
        <w:spacing w:line="360" w:lineRule="auto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 xml:space="preserve">Bild 1: </w:t>
      </w:r>
    </w:p>
    <w:p w14:paraId="10F8C219" w14:textId="0A863AA5" w:rsidR="00BC5327" w:rsidRDefault="00BC5327" w:rsidP="00BC5327">
      <w:pPr>
        <w:spacing w:line="360" w:lineRule="auto"/>
        <w:rPr>
          <w:rFonts w:ascii="Arial" w:hAnsi="Arial" w:cs="Arial"/>
          <w:bCs/>
          <w:sz w:val="22"/>
          <w:szCs w:val="22"/>
        </w:rPr>
      </w:pPr>
      <w:r>
        <w:rPr>
          <w:rFonts w:ascii="Arial" w:hAnsi="Arial" w:cs="Arial"/>
          <w:bCs/>
          <w:sz w:val="22"/>
          <w:szCs w:val="22"/>
        </w:rPr>
        <w:t xml:space="preserve">Durch </w:t>
      </w:r>
      <w:r w:rsidR="000E65EE">
        <w:rPr>
          <w:rFonts w:ascii="Arial" w:hAnsi="Arial" w:cs="Arial"/>
          <w:bCs/>
          <w:sz w:val="22"/>
          <w:szCs w:val="22"/>
        </w:rPr>
        <w:t xml:space="preserve">die </w:t>
      </w:r>
      <w:r>
        <w:rPr>
          <w:rFonts w:ascii="Arial" w:hAnsi="Arial" w:cs="Arial"/>
          <w:bCs/>
          <w:sz w:val="22"/>
          <w:szCs w:val="22"/>
        </w:rPr>
        <w:t xml:space="preserve">Kombination </w:t>
      </w:r>
      <w:r w:rsidR="000E65EE">
        <w:rPr>
          <w:rFonts w:ascii="Arial" w:hAnsi="Arial" w:cs="Arial"/>
          <w:bCs/>
          <w:sz w:val="22"/>
          <w:szCs w:val="22"/>
        </w:rPr>
        <w:t xml:space="preserve">von </w:t>
      </w:r>
      <w:r>
        <w:rPr>
          <w:rFonts w:ascii="Arial" w:hAnsi="Arial" w:cs="Arial"/>
          <w:bCs/>
          <w:sz w:val="22"/>
          <w:szCs w:val="22"/>
        </w:rPr>
        <w:t xml:space="preserve">Markisen und senkrechtem Sonnenschutz an Fenstern und Terrassendach lassen sich Wohnhäuser wirkungsvoll kühl </w:t>
      </w:r>
      <w:r>
        <w:rPr>
          <w:rFonts w:ascii="Arial" w:hAnsi="Arial" w:cs="Arial"/>
          <w:bCs/>
          <w:sz w:val="22"/>
          <w:szCs w:val="22"/>
        </w:rPr>
        <w:br/>
        <w:t>halten.</w:t>
      </w:r>
    </w:p>
    <w:p w14:paraId="323AFA1F" w14:textId="77777777" w:rsidR="00BC5327" w:rsidRDefault="00BC5327" w:rsidP="00BC5327">
      <w:pPr>
        <w:spacing w:line="360" w:lineRule="auto"/>
        <w:rPr>
          <w:rFonts w:ascii="Arial" w:hAnsi="Arial" w:cs="Arial"/>
          <w:b/>
          <w:sz w:val="22"/>
          <w:szCs w:val="22"/>
        </w:rPr>
      </w:pPr>
    </w:p>
    <w:p w14:paraId="1B9A4437" w14:textId="77777777" w:rsidR="00BC5327" w:rsidRDefault="00BC5327" w:rsidP="00BC5327">
      <w:pPr>
        <w:spacing w:line="360" w:lineRule="auto"/>
        <w:rPr>
          <w:rFonts w:ascii="Arial" w:hAnsi="Arial" w:cs="Arial"/>
          <w:b/>
          <w:sz w:val="22"/>
          <w:szCs w:val="22"/>
        </w:rPr>
      </w:pPr>
    </w:p>
    <w:p w14:paraId="0837BA5D" w14:textId="6108D31C" w:rsidR="00BC5327" w:rsidRDefault="00BC5327" w:rsidP="00BC5327">
      <w:pPr>
        <w:spacing w:line="360" w:lineRule="auto"/>
        <w:rPr>
          <w:rFonts w:ascii="Arial" w:hAnsi="Arial" w:cs="Arial"/>
          <w:b/>
          <w:sz w:val="22"/>
          <w:szCs w:val="22"/>
        </w:rPr>
      </w:pPr>
      <w:r>
        <w:rPr>
          <w:noProof/>
        </w:rPr>
        <w:drawing>
          <wp:inline distT="0" distB="0" distL="0" distR="0" wp14:anchorId="0E70BDB0" wp14:editId="276B78DF">
            <wp:extent cx="2247900" cy="2247900"/>
            <wp:effectExtent l="0" t="0" r="0" b="0"/>
            <wp:docPr id="8" name="Grafik 8" descr="Ein Bild, das Fenster, Im Haus, Inneneinrichtung, Bod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7" descr="Ein Bild, das Fenster, Im Haus, Inneneinrichtung, Boden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7900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F54718" w14:textId="77777777" w:rsidR="00BC5327" w:rsidRDefault="00BC5327" w:rsidP="00BC5327">
      <w:pPr>
        <w:spacing w:line="360" w:lineRule="auto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Bild 2:</w:t>
      </w:r>
    </w:p>
    <w:p w14:paraId="48B53E3B" w14:textId="134793F7" w:rsidR="00BC5327" w:rsidRDefault="00BC5327" w:rsidP="00BC5327">
      <w:pPr>
        <w:spacing w:line="360" w:lineRule="auto"/>
        <w:rPr>
          <w:rFonts w:ascii="Arial" w:hAnsi="Arial" w:cs="Arial"/>
          <w:bCs/>
          <w:sz w:val="22"/>
          <w:szCs w:val="22"/>
        </w:rPr>
      </w:pPr>
      <w:r>
        <w:rPr>
          <w:rFonts w:ascii="Arial" w:hAnsi="Arial" w:cs="Arial"/>
          <w:bCs/>
          <w:sz w:val="22"/>
          <w:szCs w:val="22"/>
        </w:rPr>
        <w:t>Sogenannte Senkrechtmarkisen mit leicht transparenter Bespannung</w:t>
      </w:r>
      <w:r w:rsidR="00200038">
        <w:rPr>
          <w:rFonts w:ascii="Arial" w:hAnsi="Arial" w:cs="Arial"/>
          <w:bCs/>
          <w:sz w:val="22"/>
          <w:szCs w:val="22"/>
        </w:rPr>
        <w:t xml:space="preserve"> </w:t>
      </w:r>
      <w:r>
        <w:rPr>
          <w:rFonts w:ascii="Arial" w:hAnsi="Arial" w:cs="Arial"/>
          <w:bCs/>
          <w:sz w:val="22"/>
          <w:szCs w:val="22"/>
        </w:rPr>
        <w:t xml:space="preserve">schützen vor Sommerhitze, ohne den Blick nach draußen zu </w:t>
      </w:r>
      <w:r w:rsidR="000E65EE">
        <w:rPr>
          <w:rFonts w:ascii="Arial" w:hAnsi="Arial" w:cs="Arial"/>
          <w:bCs/>
          <w:sz w:val="22"/>
          <w:szCs w:val="22"/>
        </w:rPr>
        <w:t>versperren</w:t>
      </w:r>
      <w:r>
        <w:rPr>
          <w:rFonts w:ascii="Arial" w:hAnsi="Arial" w:cs="Arial"/>
          <w:bCs/>
          <w:sz w:val="22"/>
          <w:szCs w:val="22"/>
        </w:rPr>
        <w:t>.</w:t>
      </w:r>
    </w:p>
    <w:p w14:paraId="6C214774" w14:textId="77777777" w:rsidR="00BC5327" w:rsidRDefault="00BC5327" w:rsidP="00BC5327">
      <w:pPr>
        <w:spacing w:line="360" w:lineRule="auto"/>
        <w:rPr>
          <w:rFonts w:ascii="Arial" w:hAnsi="Arial" w:cs="Arial"/>
          <w:b/>
          <w:sz w:val="22"/>
          <w:szCs w:val="22"/>
        </w:rPr>
      </w:pPr>
    </w:p>
    <w:p w14:paraId="53BF2E2B" w14:textId="77777777" w:rsidR="00BC5327" w:rsidRDefault="00BC5327" w:rsidP="00BC5327">
      <w:pPr>
        <w:spacing w:line="360" w:lineRule="auto"/>
        <w:rPr>
          <w:rFonts w:ascii="Arial" w:hAnsi="Arial" w:cs="Arial"/>
          <w:b/>
          <w:sz w:val="22"/>
          <w:szCs w:val="22"/>
        </w:rPr>
      </w:pPr>
    </w:p>
    <w:p w14:paraId="685AF95E" w14:textId="29E6D9A5" w:rsidR="00BC5327" w:rsidRDefault="00BC5327" w:rsidP="00BC5327">
      <w:pPr>
        <w:spacing w:line="360" w:lineRule="auto"/>
        <w:rPr>
          <w:rFonts w:ascii="Arial" w:hAnsi="Arial" w:cs="Arial"/>
          <w:b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1629CA34" wp14:editId="67B1C531">
            <wp:extent cx="2362200" cy="2362200"/>
            <wp:effectExtent l="0" t="0" r="0" b="0"/>
            <wp:docPr id="6" name="Grafik 6" descr="Ein Bild, das Himmel, draußen, Gebäude, Baum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2" descr="Ein Bild, das Himmel, draußen, Gebäude, Baum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20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1D6B83" w14:textId="77777777" w:rsidR="00BC5327" w:rsidRDefault="00BC5327" w:rsidP="00BC5327">
      <w:pPr>
        <w:spacing w:line="360" w:lineRule="auto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 xml:space="preserve">Bild 3: </w:t>
      </w:r>
    </w:p>
    <w:p w14:paraId="54B22454" w14:textId="0851E309" w:rsidR="00BC5327" w:rsidRDefault="00BC5327" w:rsidP="00BC5327">
      <w:pPr>
        <w:spacing w:line="360" w:lineRule="auto"/>
        <w:rPr>
          <w:rFonts w:ascii="Arial" w:hAnsi="Arial" w:cs="Arial"/>
          <w:bCs/>
          <w:sz w:val="22"/>
          <w:szCs w:val="22"/>
        </w:rPr>
      </w:pPr>
      <w:r>
        <w:rPr>
          <w:rFonts w:ascii="Arial" w:hAnsi="Arial" w:cs="Arial"/>
          <w:bCs/>
          <w:sz w:val="22"/>
          <w:szCs w:val="22"/>
        </w:rPr>
        <w:t xml:space="preserve">Querlüften in den kühlen Morgen-, Abend- oder Nachtstunden </w:t>
      </w:r>
      <w:r w:rsidR="000E65EE">
        <w:rPr>
          <w:rFonts w:ascii="Arial" w:hAnsi="Arial" w:cs="Arial"/>
          <w:bCs/>
          <w:sz w:val="22"/>
          <w:szCs w:val="22"/>
        </w:rPr>
        <w:t>transportiert</w:t>
      </w:r>
      <w:r w:rsidR="00200038">
        <w:rPr>
          <w:rFonts w:ascii="Arial" w:hAnsi="Arial" w:cs="Arial"/>
          <w:bCs/>
          <w:sz w:val="22"/>
          <w:szCs w:val="22"/>
        </w:rPr>
        <w:t xml:space="preserve"> </w:t>
      </w:r>
      <w:r>
        <w:rPr>
          <w:rFonts w:ascii="Arial" w:hAnsi="Arial" w:cs="Arial"/>
          <w:bCs/>
          <w:sz w:val="22"/>
          <w:szCs w:val="22"/>
        </w:rPr>
        <w:t>die Hitze des Tages aus dem Haus.</w:t>
      </w:r>
    </w:p>
    <w:p w14:paraId="51289D01" w14:textId="77777777" w:rsidR="00BC5327" w:rsidRDefault="00BC5327" w:rsidP="00BC5327">
      <w:pPr>
        <w:spacing w:line="360" w:lineRule="auto"/>
        <w:rPr>
          <w:rFonts w:ascii="Arial" w:hAnsi="Arial" w:cs="Arial"/>
          <w:bCs/>
          <w:sz w:val="22"/>
          <w:szCs w:val="22"/>
        </w:rPr>
      </w:pPr>
    </w:p>
    <w:p w14:paraId="1E1C1E2F" w14:textId="25E69B41" w:rsidR="00BC5327" w:rsidRDefault="00BC5327" w:rsidP="00BC5327">
      <w:pPr>
        <w:spacing w:line="360" w:lineRule="auto"/>
        <w:rPr>
          <w:rFonts w:ascii="Arial" w:hAnsi="Arial" w:cs="Arial"/>
          <w:b/>
          <w:sz w:val="22"/>
          <w:szCs w:val="22"/>
        </w:rPr>
      </w:pPr>
      <w:r>
        <w:rPr>
          <w:noProof/>
        </w:rPr>
        <w:drawing>
          <wp:inline distT="0" distB="0" distL="0" distR="0" wp14:anchorId="5C3EE862" wp14:editId="1D281627">
            <wp:extent cx="2476500" cy="2181225"/>
            <wp:effectExtent l="0" t="0" r="0" b="9525"/>
            <wp:docPr id="5" name="Grafik 5" descr="Ein Bild, das draußen, Himmel, Fenster, Baum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9" descr="Ein Bild, das draußen, Himmel, Fenster, Baum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BEBD5A" w14:textId="77777777" w:rsidR="00BC5327" w:rsidRDefault="00BC5327" w:rsidP="00BC5327">
      <w:pPr>
        <w:spacing w:line="360" w:lineRule="auto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Bild 4:</w:t>
      </w:r>
    </w:p>
    <w:p w14:paraId="2B72FC17" w14:textId="2D0DF8AE" w:rsidR="00BC5327" w:rsidRDefault="00BC5327" w:rsidP="00BC5327">
      <w:pPr>
        <w:spacing w:line="360" w:lineRule="auto"/>
        <w:rPr>
          <w:rFonts w:ascii="Arial" w:hAnsi="Arial" w:cs="Arial"/>
          <w:bCs/>
          <w:sz w:val="22"/>
          <w:szCs w:val="22"/>
        </w:rPr>
      </w:pPr>
      <w:r>
        <w:rPr>
          <w:rFonts w:ascii="Arial" w:hAnsi="Arial" w:cs="Arial"/>
          <w:bCs/>
          <w:sz w:val="22"/>
          <w:szCs w:val="22"/>
        </w:rPr>
        <w:t>Senkrechtmarkisen mit schlanken Kassetten lassen sich dezent in die</w:t>
      </w:r>
      <w:r w:rsidR="00200038">
        <w:rPr>
          <w:rFonts w:ascii="Arial" w:hAnsi="Arial" w:cs="Arial"/>
          <w:bCs/>
          <w:sz w:val="22"/>
          <w:szCs w:val="22"/>
        </w:rPr>
        <w:t xml:space="preserve"> </w:t>
      </w:r>
      <w:r>
        <w:rPr>
          <w:rFonts w:ascii="Arial" w:hAnsi="Arial" w:cs="Arial"/>
          <w:bCs/>
          <w:sz w:val="22"/>
          <w:szCs w:val="22"/>
        </w:rPr>
        <w:t>Fensterlaibungen integrieren.</w:t>
      </w:r>
    </w:p>
    <w:p w14:paraId="753DC263" w14:textId="77777777" w:rsidR="00BC5327" w:rsidRDefault="00BC5327" w:rsidP="00BC5327">
      <w:pPr>
        <w:spacing w:line="360" w:lineRule="auto"/>
        <w:rPr>
          <w:rFonts w:ascii="Arial" w:hAnsi="Arial" w:cs="Arial"/>
          <w:b/>
          <w:sz w:val="22"/>
          <w:szCs w:val="22"/>
        </w:rPr>
      </w:pPr>
    </w:p>
    <w:p w14:paraId="5D574D78" w14:textId="77777777" w:rsidR="00BC5327" w:rsidRDefault="00BC5327" w:rsidP="00BC5327">
      <w:pPr>
        <w:spacing w:line="360" w:lineRule="auto"/>
        <w:rPr>
          <w:rFonts w:ascii="Arial" w:hAnsi="Arial" w:cs="Arial"/>
          <w:b/>
          <w:sz w:val="22"/>
          <w:szCs w:val="22"/>
        </w:rPr>
      </w:pPr>
    </w:p>
    <w:p w14:paraId="7943D805" w14:textId="77777777" w:rsidR="00BC5327" w:rsidRDefault="00BC5327" w:rsidP="00BC5327">
      <w:pPr>
        <w:spacing w:line="360" w:lineRule="auto"/>
        <w:rPr>
          <w:rFonts w:ascii="Arial" w:hAnsi="Arial" w:cs="Arial"/>
          <w:sz w:val="22"/>
          <w:szCs w:val="22"/>
        </w:rPr>
      </w:pPr>
    </w:p>
    <w:p w14:paraId="3AC33971" w14:textId="77777777" w:rsidR="00BC5327" w:rsidRDefault="00BC5327" w:rsidP="00BC5327">
      <w:pPr>
        <w:spacing w:line="360" w:lineRule="auto"/>
        <w:rPr>
          <w:rFonts w:ascii="Arial" w:hAnsi="Arial" w:cs="Arial"/>
          <w:sz w:val="22"/>
          <w:szCs w:val="22"/>
        </w:rPr>
      </w:pPr>
    </w:p>
    <w:p w14:paraId="6E7F872E" w14:textId="77777777" w:rsidR="00BC5327" w:rsidRDefault="00BC5327" w:rsidP="00BC5327">
      <w:pPr>
        <w:spacing w:line="360" w:lineRule="auto"/>
        <w:rPr>
          <w:rFonts w:ascii="Arial" w:hAnsi="Arial" w:cs="Arial"/>
          <w:sz w:val="22"/>
          <w:szCs w:val="22"/>
        </w:rPr>
      </w:pPr>
    </w:p>
    <w:p w14:paraId="0317037C" w14:textId="38AB97CE" w:rsidR="00BC5327" w:rsidRDefault="00BC5327" w:rsidP="00BC5327">
      <w:pPr>
        <w:spacing w:line="360" w:lineRule="auto"/>
        <w:rPr>
          <w:rFonts w:ascii="Arial" w:hAnsi="Arial" w:cs="Arial"/>
          <w:sz w:val="22"/>
          <w:szCs w:val="22"/>
        </w:rPr>
      </w:pPr>
      <w:r>
        <w:rPr>
          <w:noProof/>
        </w:rPr>
        <w:lastRenderedPageBreak/>
        <w:drawing>
          <wp:inline distT="0" distB="0" distL="0" distR="0" wp14:anchorId="7465D9FB" wp14:editId="21FB0B87">
            <wp:extent cx="4770755" cy="2237740"/>
            <wp:effectExtent l="0" t="0" r="0" b="0"/>
            <wp:docPr id="3" name="Grafik 3" descr="Ein Bild, das Gebäude, draußen, Eigentum, Immobilie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3" descr="Ein Bild, das Gebäude, draußen, Eigentum, Immobilie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0755" cy="2237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D69F1" w14:textId="77777777" w:rsidR="00BC5327" w:rsidRDefault="00BC5327" w:rsidP="00BC5327">
      <w:pPr>
        <w:spacing w:line="360" w:lineRule="auto"/>
        <w:rPr>
          <w:rFonts w:ascii="Arial" w:hAnsi="Arial" w:cs="Arial"/>
          <w:b/>
          <w:bCs/>
          <w:sz w:val="22"/>
          <w:szCs w:val="22"/>
        </w:rPr>
      </w:pPr>
      <w:r>
        <w:rPr>
          <w:rFonts w:ascii="Arial" w:hAnsi="Arial" w:cs="Arial"/>
          <w:b/>
          <w:bCs/>
          <w:sz w:val="22"/>
          <w:szCs w:val="22"/>
        </w:rPr>
        <w:t>Bild 5:</w:t>
      </w:r>
    </w:p>
    <w:p w14:paraId="4305F761" w14:textId="73DE7E84" w:rsidR="00BC5327" w:rsidRDefault="00BC5327" w:rsidP="00BC5327">
      <w:pPr>
        <w:spacing w:line="36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Außenliegende Beschattungen und Begrünungen können zur Klimatisierung</w:t>
      </w:r>
      <w:r w:rsidR="00200038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 xml:space="preserve">des Eigenheims ohne zusätzliche Klimaanlage </w:t>
      </w:r>
      <w:r w:rsidR="000E65EE">
        <w:rPr>
          <w:rFonts w:ascii="Arial" w:hAnsi="Arial" w:cs="Arial"/>
          <w:sz w:val="22"/>
          <w:szCs w:val="22"/>
        </w:rPr>
        <w:t>beitragen</w:t>
      </w:r>
      <w:r>
        <w:rPr>
          <w:rFonts w:ascii="Arial" w:hAnsi="Arial" w:cs="Arial"/>
          <w:sz w:val="22"/>
          <w:szCs w:val="22"/>
        </w:rPr>
        <w:t>.</w:t>
      </w:r>
    </w:p>
    <w:p w14:paraId="56F010E4" w14:textId="77777777" w:rsidR="00BC5327" w:rsidRDefault="00BC5327" w:rsidP="00BC5327">
      <w:pPr>
        <w:spacing w:line="360" w:lineRule="auto"/>
        <w:rPr>
          <w:rFonts w:ascii="Arial" w:hAnsi="Arial" w:cs="Arial"/>
          <w:sz w:val="22"/>
          <w:szCs w:val="22"/>
        </w:rPr>
      </w:pPr>
    </w:p>
    <w:p w14:paraId="52C4CDB3" w14:textId="77777777" w:rsidR="00BC5327" w:rsidRDefault="00BC5327" w:rsidP="00BC5327">
      <w:pPr>
        <w:spacing w:line="360" w:lineRule="auto"/>
        <w:rPr>
          <w:rFonts w:ascii="Arial" w:hAnsi="Arial" w:cs="Arial"/>
          <w:sz w:val="22"/>
          <w:szCs w:val="22"/>
        </w:rPr>
      </w:pPr>
    </w:p>
    <w:p w14:paraId="631421D2" w14:textId="5A2A4929" w:rsidR="00BC5327" w:rsidRDefault="00BC5327" w:rsidP="00BC5327">
      <w:pPr>
        <w:spacing w:line="360" w:lineRule="auto"/>
        <w:rPr>
          <w:rFonts w:ascii="Arial" w:hAnsi="Arial" w:cs="Arial"/>
          <w:b/>
          <w:sz w:val="22"/>
          <w:szCs w:val="22"/>
        </w:rPr>
      </w:pPr>
      <w:r>
        <w:rPr>
          <w:noProof/>
        </w:rPr>
        <w:drawing>
          <wp:inline distT="0" distB="0" distL="0" distR="0" wp14:anchorId="02685EFC" wp14:editId="0B9E7CE6">
            <wp:extent cx="2000250" cy="2000250"/>
            <wp:effectExtent l="0" t="0" r="0" b="0"/>
            <wp:docPr id="2" name="Grafik 2" descr="Ein Bild, das Gebäude, Pflanze, Tageslichtsysteme, Himmel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Grafik 10" descr="Ein Bild, das Gebäude, Pflanze, Tageslichtsysteme, Himmel enthält.&#10;&#10;Automatisch generierte Beschreibu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250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624E4F" w14:textId="77777777" w:rsidR="00BC5327" w:rsidRDefault="00BC5327" w:rsidP="00BC5327">
      <w:pPr>
        <w:spacing w:line="360" w:lineRule="auto"/>
        <w:rPr>
          <w:rFonts w:ascii="Arial" w:hAnsi="Arial" w:cs="Arial"/>
          <w:b/>
          <w:sz w:val="22"/>
          <w:szCs w:val="22"/>
        </w:rPr>
      </w:pPr>
      <w:r>
        <w:rPr>
          <w:rFonts w:ascii="Arial" w:hAnsi="Arial" w:cs="Arial"/>
          <w:b/>
          <w:sz w:val="22"/>
          <w:szCs w:val="22"/>
        </w:rPr>
        <w:t>Bild 6:</w:t>
      </w:r>
    </w:p>
    <w:p w14:paraId="5462D815" w14:textId="20E201D8" w:rsidR="00BC5327" w:rsidRDefault="00BC5327" w:rsidP="00BC5327">
      <w:pPr>
        <w:spacing w:line="360" w:lineRule="auto"/>
        <w:rPr>
          <w:rFonts w:ascii="Arial" w:hAnsi="Arial" w:cs="Arial"/>
          <w:bCs/>
          <w:sz w:val="22"/>
          <w:szCs w:val="22"/>
        </w:rPr>
      </w:pPr>
      <w:r>
        <w:rPr>
          <w:rFonts w:ascii="Arial" w:hAnsi="Arial" w:cs="Arial"/>
          <w:bCs/>
          <w:sz w:val="22"/>
          <w:szCs w:val="22"/>
        </w:rPr>
        <w:t>Wintergarten- und Senkrechtmarkise</w:t>
      </w:r>
      <w:r w:rsidR="0002342C">
        <w:rPr>
          <w:rFonts w:ascii="Arial" w:hAnsi="Arial" w:cs="Arial"/>
          <w:bCs/>
          <w:sz w:val="22"/>
          <w:szCs w:val="22"/>
        </w:rPr>
        <w:t>n</w:t>
      </w:r>
      <w:r>
        <w:rPr>
          <w:rFonts w:ascii="Arial" w:hAnsi="Arial" w:cs="Arial"/>
          <w:bCs/>
          <w:sz w:val="22"/>
          <w:szCs w:val="22"/>
        </w:rPr>
        <w:t xml:space="preserve"> kühlen die Terrasse und auch die</w:t>
      </w:r>
      <w:r w:rsidR="00200038">
        <w:rPr>
          <w:rFonts w:ascii="Arial" w:hAnsi="Arial" w:cs="Arial"/>
          <w:bCs/>
          <w:sz w:val="22"/>
          <w:szCs w:val="22"/>
        </w:rPr>
        <w:t xml:space="preserve"> </w:t>
      </w:r>
      <w:r>
        <w:rPr>
          <w:rFonts w:ascii="Arial" w:hAnsi="Arial" w:cs="Arial"/>
          <w:bCs/>
          <w:sz w:val="22"/>
          <w:szCs w:val="22"/>
        </w:rPr>
        <w:t>dahinterliegenden Wohnräume auf natürliche Weise.</w:t>
      </w:r>
    </w:p>
    <w:p w14:paraId="6F087DFC" w14:textId="77777777" w:rsidR="00BC5327" w:rsidRDefault="00BC5327" w:rsidP="00BC5327">
      <w:pPr>
        <w:spacing w:line="360" w:lineRule="auto"/>
        <w:rPr>
          <w:rFonts w:ascii="Arial" w:hAnsi="Arial" w:cs="Arial"/>
          <w:bCs/>
          <w:sz w:val="22"/>
          <w:szCs w:val="22"/>
        </w:rPr>
      </w:pPr>
    </w:p>
    <w:p w14:paraId="33D61D04" w14:textId="77777777" w:rsidR="00BC5327" w:rsidRDefault="00BC5327" w:rsidP="00BC5327">
      <w:pPr>
        <w:spacing w:line="360" w:lineRule="auto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Fotos: Weinor</w:t>
      </w:r>
    </w:p>
    <w:p w14:paraId="3823EEA8" w14:textId="77777777" w:rsidR="00BC5327" w:rsidRDefault="00BC5327" w:rsidP="00BC5327">
      <w:pPr>
        <w:spacing w:line="360" w:lineRule="auto"/>
        <w:rPr>
          <w:rFonts w:ascii="Arial" w:hAnsi="Arial" w:cs="Arial"/>
          <w:sz w:val="22"/>
          <w:szCs w:val="22"/>
        </w:rPr>
      </w:pPr>
    </w:p>
    <w:p w14:paraId="1DF982B6" w14:textId="37E51E7D" w:rsidR="006C4549" w:rsidRPr="00000DB7" w:rsidRDefault="006C4549" w:rsidP="00BC5327">
      <w:pPr>
        <w:spacing w:line="360" w:lineRule="auto"/>
        <w:rPr>
          <w:rFonts w:ascii="Arial" w:hAnsi="Arial" w:cs="Arial"/>
          <w:sz w:val="22"/>
          <w:szCs w:val="22"/>
        </w:rPr>
      </w:pPr>
    </w:p>
    <w:sectPr w:rsidR="006C4549" w:rsidRPr="00000DB7" w:rsidSect="00000DB7">
      <w:headerReference w:type="default" r:id="rId16"/>
      <w:pgSz w:w="11906" w:h="16838"/>
      <w:pgMar w:top="3119" w:right="2975" w:bottom="1134" w:left="1418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19DDA50" w14:textId="77777777" w:rsidR="0074095E" w:rsidRDefault="0074095E" w:rsidP="006B5BC1">
      <w:r>
        <w:separator/>
      </w:r>
    </w:p>
  </w:endnote>
  <w:endnote w:type="continuationSeparator" w:id="0">
    <w:p w14:paraId="24887DDF" w14:textId="77777777" w:rsidR="0074095E" w:rsidRDefault="0074095E" w:rsidP="006B5BC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Frutiger Neue LT W1G Book">
    <w:panose1 w:val="00000000000000000000"/>
    <w:charset w:val="00"/>
    <w:family w:val="swiss"/>
    <w:notTrueType/>
    <w:pitch w:val="variable"/>
    <w:sig w:usb0="A00002AF" w:usb1="5000207B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9AE88A6" w14:textId="77777777" w:rsidR="0074095E" w:rsidRDefault="0074095E" w:rsidP="006B5BC1">
      <w:r>
        <w:separator/>
      </w:r>
    </w:p>
  </w:footnote>
  <w:footnote w:type="continuationSeparator" w:id="0">
    <w:p w14:paraId="755C807C" w14:textId="77777777" w:rsidR="0074095E" w:rsidRDefault="0074095E" w:rsidP="006B5BC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1F165C" w14:textId="7B423759" w:rsidR="006B5BC1" w:rsidRDefault="00EC6CFD">
    <w:pPr>
      <w:pStyle w:val="Kopfzeile"/>
    </w:pPr>
    <w:r>
      <w:rPr>
        <w:noProof/>
      </w:rPr>
      <w:drawing>
        <wp:inline distT="0" distB="0" distL="0" distR="0" wp14:anchorId="5A33BC8C" wp14:editId="0DD52319">
          <wp:extent cx="1098550" cy="1373892"/>
          <wp:effectExtent l="0" t="0" r="6350" b="0"/>
          <wp:docPr id="1401952831" name="Grafik 1401952831" descr="Ein Bild, das Text, Screenshot, Schrift, Grafiken enthält.&#10;&#10;Automatisch generierte Beschreibu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01952831" name="Grafik 1401952831" descr="Ein Bild, das Text, Screenshot, Schrift, Grafiken enthält.&#10;&#10;Automatisch generierte Beschreibu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01864" cy="1378036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  <w:p w14:paraId="2341DB1D" w14:textId="77777777" w:rsidR="0002342C" w:rsidRDefault="0002342C">
    <w:pPr>
      <w:pStyle w:val="Kopfzeile"/>
    </w:pPr>
  </w:p>
  <w:p w14:paraId="24FF0493" w14:textId="77777777" w:rsidR="0002342C" w:rsidRDefault="0002342C">
    <w:pPr>
      <w:pStyle w:val="Kopfzeil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89"/>
    <w:multiLevelType w:val="singleLevel"/>
    <w:tmpl w:val="8E48FEF4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" w15:restartNumberingAfterBreak="0">
    <w:nsid w:val="06785983"/>
    <w:multiLevelType w:val="hybridMultilevel"/>
    <w:tmpl w:val="C3C27910"/>
    <w:lvl w:ilvl="0" w:tplc="7728C9A2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D5777F4"/>
    <w:multiLevelType w:val="hybridMultilevel"/>
    <w:tmpl w:val="1C8438B6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79F6018"/>
    <w:multiLevelType w:val="hybridMultilevel"/>
    <w:tmpl w:val="1DF23DD0"/>
    <w:lvl w:ilvl="0" w:tplc="07AA5D28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1966013B"/>
    <w:multiLevelType w:val="hybridMultilevel"/>
    <w:tmpl w:val="893EA8F0"/>
    <w:lvl w:ilvl="0" w:tplc="55120B5E">
      <w:numFmt w:val="bullet"/>
      <w:lvlText w:val="-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F7D3C3F"/>
    <w:multiLevelType w:val="hybridMultilevel"/>
    <w:tmpl w:val="173A92B0"/>
    <w:lvl w:ilvl="0" w:tplc="9454D4A0">
      <w:start w:val="10"/>
      <w:numFmt w:val="bullet"/>
      <w:lvlText w:val="-"/>
      <w:lvlJc w:val="left"/>
      <w:pPr>
        <w:ind w:left="1440" w:hanging="360"/>
      </w:pPr>
      <w:rPr>
        <w:rFonts w:ascii="Calibri" w:eastAsia="Calibri" w:hAnsi="Calibri" w:cs="Calibri" w:hint="default"/>
      </w:rPr>
    </w:lvl>
    <w:lvl w:ilvl="1" w:tplc="0407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7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7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7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6" w15:restartNumberingAfterBreak="0">
    <w:nsid w:val="36E41A2C"/>
    <w:multiLevelType w:val="hybridMultilevel"/>
    <w:tmpl w:val="8F040BAA"/>
    <w:lvl w:ilvl="0" w:tplc="9454D4A0">
      <w:start w:val="10"/>
      <w:numFmt w:val="bullet"/>
      <w:lvlText w:val="-"/>
      <w:lvlJc w:val="left"/>
      <w:pPr>
        <w:ind w:left="1080" w:hanging="360"/>
      </w:pPr>
      <w:rPr>
        <w:rFonts w:ascii="Calibri" w:eastAsia="Calibri" w:hAnsi="Calibri" w:cs="Calibri" w:hint="default"/>
      </w:rPr>
    </w:lvl>
    <w:lvl w:ilvl="1" w:tplc="0407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3A0A4CDA"/>
    <w:multiLevelType w:val="hybridMultilevel"/>
    <w:tmpl w:val="3D6490E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23704ED"/>
    <w:multiLevelType w:val="hybridMultilevel"/>
    <w:tmpl w:val="5188349C"/>
    <w:lvl w:ilvl="0" w:tplc="9454D4A0">
      <w:start w:val="10"/>
      <w:numFmt w:val="bullet"/>
      <w:lvlText w:val="-"/>
      <w:lvlJc w:val="left"/>
      <w:pPr>
        <w:ind w:left="1056" w:hanging="360"/>
      </w:pPr>
      <w:rPr>
        <w:rFonts w:ascii="Calibri" w:eastAsia="Calibri" w:hAnsi="Calibri" w:cs="Calibri" w:hint="default"/>
      </w:rPr>
    </w:lvl>
    <w:lvl w:ilvl="1" w:tplc="04070003">
      <w:start w:val="1"/>
      <w:numFmt w:val="bullet"/>
      <w:lvlText w:val="o"/>
      <w:lvlJc w:val="left"/>
      <w:pPr>
        <w:ind w:left="1776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2496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ind w:left="3216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ind w:left="3936" w:hanging="360"/>
      </w:pPr>
      <w:rPr>
        <w:rFonts w:ascii="Courier New" w:hAnsi="Courier New" w:cs="Courier New" w:hint="default"/>
      </w:rPr>
    </w:lvl>
    <w:lvl w:ilvl="5" w:tplc="04070005">
      <w:start w:val="1"/>
      <w:numFmt w:val="bullet"/>
      <w:lvlText w:val=""/>
      <w:lvlJc w:val="left"/>
      <w:pPr>
        <w:ind w:left="4656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ind w:left="5376" w:hanging="360"/>
      </w:pPr>
      <w:rPr>
        <w:rFonts w:ascii="Symbol" w:hAnsi="Symbol" w:hint="default"/>
      </w:rPr>
    </w:lvl>
    <w:lvl w:ilvl="7" w:tplc="04070003">
      <w:start w:val="1"/>
      <w:numFmt w:val="bullet"/>
      <w:lvlText w:val="o"/>
      <w:lvlJc w:val="left"/>
      <w:pPr>
        <w:ind w:left="6096" w:hanging="360"/>
      </w:pPr>
      <w:rPr>
        <w:rFonts w:ascii="Courier New" w:hAnsi="Courier New" w:cs="Courier New" w:hint="default"/>
      </w:rPr>
    </w:lvl>
    <w:lvl w:ilvl="8" w:tplc="04070005">
      <w:start w:val="1"/>
      <w:numFmt w:val="bullet"/>
      <w:lvlText w:val=""/>
      <w:lvlJc w:val="left"/>
      <w:pPr>
        <w:ind w:left="6816" w:hanging="360"/>
      </w:pPr>
      <w:rPr>
        <w:rFonts w:ascii="Wingdings" w:hAnsi="Wingdings" w:hint="default"/>
      </w:rPr>
    </w:lvl>
  </w:abstractNum>
  <w:abstractNum w:abstractNumId="9" w15:restartNumberingAfterBreak="0">
    <w:nsid w:val="42DA6F97"/>
    <w:multiLevelType w:val="hybridMultilevel"/>
    <w:tmpl w:val="6ADE31C6"/>
    <w:lvl w:ilvl="0" w:tplc="9454D4A0">
      <w:start w:val="10"/>
      <w:numFmt w:val="bullet"/>
      <w:lvlText w:val="-"/>
      <w:lvlJc w:val="left"/>
      <w:pPr>
        <w:ind w:left="1080" w:hanging="360"/>
      </w:pPr>
      <w:rPr>
        <w:rFonts w:ascii="Calibri" w:eastAsia="Calibri" w:hAnsi="Calibri" w:cs="Calibri" w:hint="default"/>
      </w:rPr>
    </w:lvl>
    <w:lvl w:ilvl="1" w:tplc="0407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0" w15:restartNumberingAfterBreak="0">
    <w:nsid w:val="43391C9B"/>
    <w:multiLevelType w:val="hybridMultilevel"/>
    <w:tmpl w:val="5F4E98A2"/>
    <w:lvl w:ilvl="0" w:tplc="04048E16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cs="Times New Roman" w:hint="default"/>
      </w:rPr>
    </w:lvl>
    <w:lvl w:ilvl="1" w:tplc="5A5851C6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cs="Times New Roman" w:hint="default"/>
      </w:rPr>
    </w:lvl>
    <w:lvl w:ilvl="2" w:tplc="85D4A68A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cs="Times New Roman" w:hint="default"/>
      </w:rPr>
    </w:lvl>
    <w:lvl w:ilvl="3" w:tplc="848432A8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cs="Times New Roman" w:hint="default"/>
      </w:rPr>
    </w:lvl>
    <w:lvl w:ilvl="4" w:tplc="A82069A4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cs="Times New Roman" w:hint="default"/>
      </w:rPr>
    </w:lvl>
    <w:lvl w:ilvl="5" w:tplc="4FD4DEAA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cs="Times New Roman" w:hint="default"/>
      </w:rPr>
    </w:lvl>
    <w:lvl w:ilvl="6" w:tplc="D3F875BE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cs="Times New Roman" w:hint="default"/>
      </w:rPr>
    </w:lvl>
    <w:lvl w:ilvl="7" w:tplc="6886604A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cs="Times New Roman" w:hint="default"/>
      </w:rPr>
    </w:lvl>
    <w:lvl w:ilvl="8" w:tplc="7C4E63E4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cs="Times New Roman" w:hint="default"/>
      </w:rPr>
    </w:lvl>
  </w:abstractNum>
  <w:abstractNum w:abstractNumId="11" w15:restartNumberingAfterBreak="0">
    <w:nsid w:val="4AA25BB3"/>
    <w:multiLevelType w:val="hybridMultilevel"/>
    <w:tmpl w:val="D7243DCA"/>
    <w:lvl w:ilvl="0" w:tplc="0407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5121248C"/>
    <w:multiLevelType w:val="hybridMultilevel"/>
    <w:tmpl w:val="C3C27910"/>
    <w:lvl w:ilvl="0" w:tplc="7728C9A2">
      <w:start w:val="1"/>
      <w:numFmt w:val="decimal"/>
      <w:lvlText w:val="%1.)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15C4689"/>
    <w:multiLevelType w:val="hybridMultilevel"/>
    <w:tmpl w:val="53D0E7D4"/>
    <w:lvl w:ilvl="0" w:tplc="9454D4A0">
      <w:start w:val="10"/>
      <w:numFmt w:val="bullet"/>
      <w:lvlText w:val="-"/>
      <w:lvlJc w:val="left"/>
      <w:pPr>
        <w:ind w:left="1490" w:hanging="360"/>
      </w:pPr>
      <w:rPr>
        <w:rFonts w:ascii="Calibri" w:eastAsia="Calibri" w:hAnsi="Calibri" w:cs="Calibri" w:hint="default"/>
      </w:rPr>
    </w:lvl>
    <w:lvl w:ilvl="1" w:tplc="04070003">
      <w:start w:val="1"/>
      <w:numFmt w:val="bullet"/>
      <w:lvlText w:val="o"/>
      <w:lvlJc w:val="left"/>
      <w:pPr>
        <w:ind w:left="2210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293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ind w:left="3650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ind w:left="4370" w:hanging="360"/>
      </w:pPr>
      <w:rPr>
        <w:rFonts w:ascii="Courier New" w:hAnsi="Courier New" w:cs="Courier New" w:hint="default"/>
      </w:rPr>
    </w:lvl>
    <w:lvl w:ilvl="5" w:tplc="04070005">
      <w:start w:val="1"/>
      <w:numFmt w:val="bullet"/>
      <w:lvlText w:val=""/>
      <w:lvlJc w:val="left"/>
      <w:pPr>
        <w:ind w:left="5090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ind w:left="5810" w:hanging="360"/>
      </w:pPr>
      <w:rPr>
        <w:rFonts w:ascii="Symbol" w:hAnsi="Symbol" w:hint="default"/>
      </w:rPr>
    </w:lvl>
    <w:lvl w:ilvl="7" w:tplc="04070003">
      <w:start w:val="1"/>
      <w:numFmt w:val="bullet"/>
      <w:lvlText w:val="o"/>
      <w:lvlJc w:val="left"/>
      <w:pPr>
        <w:ind w:left="6530" w:hanging="360"/>
      </w:pPr>
      <w:rPr>
        <w:rFonts w:ascii="Courier New" w:hAnsi="Courier New" w:cs="Courier New" w:hint="default"/>
      </w:rPr>
    </w:lvl>
    <w:lvl w:ilvl="8" w:tplc="04070005">
      <w:start w:val="1"/>
      <w:numFmt w:val="bullet"/>
      <w:lvlText w:val=""/>
      <w:lvlJc w:val="left"/>
      <w:pPr>
        <w:ind w:left="7250" w:hanging="360"/>
      </w:pPr>
      <w:rPr>
        <w:rFonts w:ascii="Wingdings" w:hAnsi="Wingdings" w:hint="default"/>
      </w:rPr>
    </w:lvl>
  </w:abstractNum>
  <w:abstractNum w:abstractNumId="14" w15:restartNumberingAfterBreak="0">
    <w:nsid w:val="622D1581"/>
    <w:multiLevelType w:val="hybridMultilevel"/>
    <w:tmpl w:val="CF0C870C"/>
    <w:lvl w:ilvl="0" w:tplc="BF3A9BB4">
      <w:start w:val="3"/>
      <w:numFmt w:val="bullet"/>
      <w:lvlText w:val=""/>
      <w:lvlJc w:val="left"/>
      <w:pPr>
        <w:ind w:left="720" w:hanging="360"/>
      </w:pPr>
      <w:rPr>
        <w:rFonts w:ascii="Calibri" w:eastAsia="Calibri" w:hAnsi="Calibri" w:cs="Calibri" w:hint="default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79F147F"/>
    <w:multiLevelType w:val="hybridMultilevel"/>
    <w:tmpl w:val="E696B6B0"/>
    <w:lvl w:ilvl="0" w:tplc="9454D4A0">
      <w:start w:val="10"/>
      <w:numFmt w:val="bullet"/>
      <w:lvlText w:val="-"/>
      <w:lvlJc w:val="left"/>
      <w:pPr>
        <w:ind w:left="1056" w:hanging="360"/>
      </w:pPr>
      <w:rPr>
        <w:rFonts w:ascii="Calibri" w:eastAsia="Calibri" w:hAnsi="Calibri" w:cs="Calibri" w:hint="default"/>
      </w:rPr>
    </w:lvl>
    <w:lvl w:ilvl="1" w:tplc="04070003">
      <w:start w:val="1"/>
      <w:numFmt w:val="bullet"/>
      <w:lvlText w:val="o"/>
      <w:lvlJc w:val="left"/>
      <w:pPr>
        <w:ind w:left="1776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2496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ind w:left="3216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ind w:left="3936" w:hanging="360"/>
      </w:pPr>
      <w:rPr>
        <w:rFonts w:ascii="Courier New" w:hAnsi="Courier New" w:cs="Courier New" w:hint="default"/>
      </w:rPr>
    </w:lvl>
    <w:lvl w:ilvl="5" w:tplc="04070005">
      <w:start w:val="1"/>
      <w:numFmt w:val="bullet"/>
      <w:lvlText w:val=""/>
      <w:lvlJc w:val="left"/>
      <w:pPr>
        <w:ind w:left="4656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ind w:left="5376" w:hanging="360"/>
      </w:pPr>
      <w:rPr>
        <w:rFonts w:ascii="Symbol" w:hAnsi="Symbol" w:hint="default"/>
      </w:rPr>
    </w:lvl>
    <w:lvl w:ilvl="7" w:tplc="04070003">
      <w:start w:val="1"/>
      <w:numFmt w:val="bullet"/>
      <w:lvlText w:val="o"/>
      <w:lvlJc w:val="left"/>
      <w:pPr>
        <w:ind w:left="6096" w:hanging="360"/>
      </w:pPr>
      <w:rPr>
        <w:rFonts w:ascii="Courier New" w:hAnsi="Courier New" w:cs="Courier New" w:hint="default"/>
      </w:rPr>
    </w:lvl>
    <w:lvl w:ilvl="8" w:tplc="04070005">
      <w:start w:val="1"/>
      <w:numFmt w:val="bullet"/>
      <w:lvlText w:val=""/>
      <w:lvlJc w:val="left"/>
      <w:pPr>
        <w:ind w:left="6816" w:hanging="360"/>
      </w:pPr>
      <w:rPr>
        <w:rFonts w:ascii="Wingdings" w:hAnsi="Wingdings" w:hint="default"/>
      </w:rPr>
    </w:lvl>
  </w:abstractNum>
  <w:abstractNum w:abstractNumId="16" w15:restartNumberingAfterBreak="0">
    <w:nsid w:val="68FB4576"/>
    <w:multiLevelType w:val="hybridMultilevel"/>
    <w:tmpl w:val="19A8C704"/>
    <w:lvl w:ilvl="0" w:tplc="9454D4A0">
      <w:start w:val="10"/>
      <w:numFmt w:val="bullet"/>
      <w:lvlText w:val="-"/>
      <w:lvlJc w:val="left"/>
      <w:pPr>
        <w:ind w:left="1080" w:hanging="360"/>
      </w:pPr>
      <w:rPr>
        <w:rFonts w:ascii="Calibri" w:eastAsia="Calibri" w:hAnsi="Calibri" w:cs="Calibri" w:hint="default"/>
      </w:rPr>
    </w:lvl>
    <w:lvl w:ilvl="1" w:tplc="0407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7" w15:restartNumberingAfterBreak="0">
    <w:nsid w:val="693A1952"/>
    <w:multiLevelType w:val="hybridMultilevel"/>
    <w:tmpl w:val="4EA2274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6AA167D7"/>
    <w:multiLevelType w:val="hybridMultilevel"/>
    <w:tmpl w:val="6C1E2A3E"/>
    <w:lvl w:ilvl="0" w:tplc="0407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70019" w:tentative="1">
      <w:start w:val="1"/>
      <w:numFmt w:val="lowerLetter"/>
      <w:lvlText w:val="%2."/>
      <w:lvlJc w:val="left"/>
      <w:pPr>
        <w:ind w:left="1440" w:hanging="360"/>
      </w:pPr>
    </w:lvl>
    <w:lvl w:ilvl="2" w:tplc="0407001B" w:tentative="1">
      <w:start w:val="1"/>
      <w:numFmt w:val="lowerRoman"/>
      <w:lvlText w:val="%3."/>
      <w:lvlJc w:val="right"/>
      <w:pPr>
        <w:ind w:left="2160" w:hanging="180"/>
      </w:pPr>
    </w:lvl>
    <w:lvl w:ilvl="3" w:tplc="0407000F" w:tentative="1">
      <w:start w:val="1"/>
      <w:numFmt w:val="decimal"/>
      <w:lvlText w:val="%4."/>
      <w:lvlJc w:val="left"/>
      <w:pPr>
        <w:ind w:left="2880" w:hanging="360"/>
      </w:pPr>
    </w:lvl>
    <w:lvl w:ilvl="4" w:tplc="04070019" w:tentative="1">
      <w:start w:val="1"/>
      <w:numFmt w:val="lowerLetter"/>
      <w:lvlText w:val="%5."/>
      <w:lvlJc w:val="left"/>
      <w:pPr>
        <w:ind w:left="3600" w:hanging="360"/>
      </w:pPr>
    </w:lvl>
    <w:lvl w:ilvl="5" w:tplc="0407001B" w:tentative="1">
      <w:start w:val="1"/>
      <w:numFmt w:val="lowerRoman"/>
      <w:lvlText w:val="%6."/>
      <w:lvlJc w:val="right"/>
      <w:pPr>
        <w:ind w:left="4320" w:hanging="180"/>
      </w:pPr>
    </w:lvl>
    <w:lvl w:ilvl="6" w:tplc="0407000F" w:tentative="1">
      <w:start w:val="1"/>
      <w:numFmt w:val="decimal"/>
      <w:lvlText w:val="%7."/>
      <w:lvlJc w:val="left"/>
      <w:pPr>
        <w:ind w:left="5040" w:hanging="360"/>
      </w:pPr>
    </w:lvl>
    <w:lvl w:ilvl="7" w:tplc="04070019" w:tentative="1">
      <w:start w:val="1"/>
      <w:numFmt w:val="lowerLetter"/>
      <w:lvlText w:val="%8."/>
      <w:lvlJc w:val="left"/>
      <w:pPr>
        <w:ind w:left="5760" w:hanging="360"/>
      </w:pPr>
    </w:lvl>
    <w:lvl w:ilvl="8" w:tplc="0407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739198F"/>
    <w:multiLevelType w:val="hybridMultilevel"/>
    <w:tmpl w:val="782EE77E"/>
    <w:lvl w:ilvl="0" w:tplc="9454D4A0">
      <w:start w:val="10"/>
      <w:numFmt w:val="bullet"/>
      <w:lvlText w:val="-"/>
      <w:lvlJc w:val="left"/>
      <w:pPr>
        <w:ind w:left="1440" w:hanging="360"/>
      </w:pPr>
      <w:rPr>
        <w:rFonts w:ascii="Calibri" w:eastAsia="Calibri" w:hAnsi="Calibri" w:cs="Calibri" w:hint="default"/>
      </w:rPr>
    </w:lvl>
    <w:lvl w:ilvl="1" w:tplc="04070003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70005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70003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70005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20" w15:restartNumberingAfterBreak="0">
    <w:nsid w:val="784D7F0E"/>
    <w:multiLevelType w:val="hybridMultilevel"/>
    <w:tmpl w:val="0238A126"/>
    <w:lvl w:ilvl="0" w:tplc="9454D4A0">
      <w:start w:val="10"/>
      <w:numFmt w:val="bullet"/>
      <w:lvlText w:val="-"/>
      <w:lvlJc w:val="left"/>
      <w:pPr>
        <w:ind w:left="1056" w:hanging="360"/>
      </w:pPr>
      <w:rPr>
        <w:rFonts w:ascii="Calibri" w:eastAsia="Calibri" w:hAnsi="Calibri" w:cs="Calibri" w:hint="default"/>
      </w:rPr>
    </w:lvl>
    <w:lvl w:ilvl="1" w:tplc="04070003">
      <w:start w:val="1"/>
      <w:numFmt w:val="bullet"/>
      <w:lvlText w:val="o"/>
      <w:lvlJc w:val="left"/>
      <w:pPr>
        <w:ind w:left="1776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2496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ind w:left="3216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ind w:left="3936" w:hanging="360"/>
      </w:pPr>
      <w:rPr>
        <w:rFonts w:ascii="Courier New" w:hAnsi="Courier New" w:cs="Courier New" w:hint="default"/>
      </w:rPr>
    </w:lvl>
    <w:lvl w:ilvl="5" w:tplc="04070005">
      <w:start w:val="1"/>
      <w:numFmt w:val="bullet"/>
      <w:lvlText w:val=""/>
      <w:lvlJc w:val="left"/>
      <w:pPr>
        <w:ind w:left="4656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ind w:left="5376" w:hanging="360"/>
      </w:pPr>
      <w:rPr>
        <w:rFonts w:ascii="Symbol" w:hAnsi="Symbol" w:hint="default"/>
      </w:rPr>
    </w:lvl>
    <w:lvl w:ilvl="7" w:tplc="04070003">
      <w:start w:val="1"/>
      <w:numFmt w:val="bullet"/>
      <w:lvlText w:val="o"/>
      <w:lvlJc w:val="left"/>
      <w:pPr>
        <w:ind w:left="6096" w:hanging="360"/>
      </w:pPr>
      <w:rPr>
        <w:rFonts w:ascii="Courier New" w:hAnsi="Courier New" w:cs="Courier New" w:hint="default"/>
      </w:rPr>
    </w:lvl>
    <w:lvl w:ilvl="8" w:tplc="04070005">
      <w:start w:val="1"/>
      <w:numFmt w:val="bullet"/>
      <w:lvlText w:val=""/>
      <w:lvlJc w:val="left"/>
      <w:pPr>
        <w:ind w:left="6816" w:hanging="360"/>
      </w:pPr>
      <w:rPr>
        <w:rFonts w:ascii="Wingdings" w:hAnsi="Wingdings" w:hint="default"/>
      </w:rPr>
    </w:lvl>
  </w:abstractNum>
  <w:abstractNum w:abstractNumId="21" w15:restartNumberingAfterBreak="0">
    <w:nsid w:val="7C2A1871"/>
    <w:multiLevelType w:val="hybridMultilevel"/>
    <w:tmpl w:val="D83AD696"/>
    <w:lvl w:ilvl="0" w:tplc="9454D4A0">
      <w:start w:val="10"/>
      <w:numFmt w:val="bullet"/>
      <w:lvlText w:val="-"/>
      <w:lvlJc w:val="left"/>
      <w:pPr>
        <w:ind w:left="1056" w:hanging="360"/>
      </w:pPr>
      <w:rPr>
        <w:rFonts w:ascii="Calibri" w:eastAsia="Calibri" w:hAnsi="Calibri" w:cs="Calibri" w:hint="default"/>
      </w:rPr>
    </w:lvl>
    <w:lvl w:ilvl="1" w:tplc="04070003">
      <w:start w:val="1"/>
      <w:numFmt w:val="bullet"/>
      <w:lvlText w:val="o"/>
      <w:lvlJc w:val="left"/>
      <w:pPr>
        <w:ind w:left="1776" w:hanging="360"/>
      </w:pPr>
      <w:rPr>
        <w:rFonts w:ascii="Courier New" w:hAnsi="Courier New" w:cs="Courier New" w:hint="default"/>
      </w:rPr>
    </w:lvl>
    <w:lvl w:ilvl="2" w:tplc="04070005">
      <w:start w:val="1"/>
      <w:numFmt w:val="bullet"/>
      <w:lvlText w:val=""/>
      <w:lvlJc w:val="left"/>
      <w:pPr>
        <w:ind w:left="2496" w:hanging="360"/>
      </w:pPr>
      <w:rPr>
        <w:rFonts w:ascii="Wingdings" w:hAnsi="Wingdings" w:hint="default"/>
      </w:rPr>
    </w:lvl>
    <w:lvl w:ilvl="3" w:tplc="04070001">
      <w:start w:val="1"/>
      <w:numFmt w:val="bullet"/>
      <w:lvlText w:val=""/>
      <w:lvlJc w:val="left"/>
      <w:pPr>
        <w:ind w:left="3216" w:hanging="360"/>
      </w:pPr>
      <w:rPr>
        <w:rFonts w:ascii="Symbol" w:hAnsi="Symbol" w:hint="default"/>
      </w:rPr>
    </w:lvl>
    <w:lvl w:ilvl="4" w:tplc="04070003">
      <w:start w:val="1"/>
      <w:numFmt w:val="bullet"/>
      <w:lvlText w:val="o"/>
      <w:lvlJc w:val="left"/>
      <w:pPr>
        <w:ind w:left="3936" w:hanging="360"/>
      </w:pPr>
      <w:rPr>
        <w:rFonts w:ascii="Courier New" w:hAnsi="Courier New" w:cs="Courier New" w:hint="default"/>
      </w:rPr>
    </w:lvl>
    <w:lvl w:ilvl="5" w:tplc="04070005">
      <w:start w:val="1"/>
      <w:numFmt w:val="bullet"/>
      <w:lvlText w:val=""/>
      <w:lvlJc w:val="left"/>
      <w:pPr>
        <w:ind w:left="4656" w:hanging="360"/>
      </w:pPr>
      <w:rPr>
        <w:rFonts w:ascii="Wingdings" w:hAnsi="Wingdings" w:hint="default"/>
      </w:rPr>
    </w:lvl>
    <w:lvl w:ilvl="6" w:tplc="04070001">
      <w:start w:val="1"/>
      <w:numFmt w:val="bullet"/>
      <w:lvlText w:val=""/>
      <w:lvlJc w:val="left"/>
      <w:pPr>
        <w:ind w:left="5376" w:hanging="360"/>
      </w:pPr>
      <w:rPr>
        <w:rFonts w:ascii="Symbol" w:hAnsi="Symbol" w:hint="default"/>
      </w:rPr>
    </w:lvl>
    <w:lvl w:ilvl="7" w:tplc="04070003">
      <w:start w:val="1"/>
      <w:numFmt w:val="bullet"/>
      <w:lvlText w:val="o"/>
      <w:lvlJc w:val="left"/>
      <w:pPr>
        <w:ind w:left="6096" w:hanging="360"/>
      </w:pPr>
      <w:rPr>
        <w:rFonts w:ascii="Courier New" w:hAnsi="Courier New" w:cs="Courier New" w:hint="default"/>
      </w:rPr>
    </w:lvl>
    <w:lvl w:ilvl="8" w:tplc="04070005">
      <w:start w:val="1"/>
      <w:numFmt w:val="bullet"/>
      <w:lvlText w:val=""/>
      <w:lvlJc w:val="left"/>
      <w:pPr>
        <w:ind w:left="6816" w:hanging="360"/>
      </w:pPr>
      <w:rPr>
        <w:rFonts w:ascii="Wingdings" w:hAnsi="Wingdings" w:hint="default"/>
      </w:rPr>
    </w:lvl>
  </w:abstractNum>
  <w:num w:numId="1" w16cid:durableId="1246720444">
    <w:abstractNumId w:val="11"/>
  </w:num>
  <w:num w:numId="2" w16cid:durableId="1669017796">
    <w:abstractNumId w:val="18"/>
  </w:num>
  <w:num w:numId="3" w16cid:durableId="784155344">
    <w:abstractNumId w:val="13"/>
  </w:num>
  <w:num w:numId="4" w16cid:durableId="1319306782">
    <w:abstractNumId w:val="5"/>
  </w:num>
  <w:num w:numId="5" w16cid:durableId="1084260146">
    <w:abstractNumId w:val="14"/>
  </w:num>
  <w:num w:numId="6" w16cid:durableId="518088226">
    <w:abstractNumId w:val="19"/>
  </w:num>
  <w:num w:numId="7" w16cid:durableId="1070418912">
    <w:abstractNumId w:val="16"/>
  </w:num>
  <w:num w:numId="8" w16cid:durableId="489173327">
    <w:abstractNumId w:val="6"/>
  </w:num>
  <w:num w:numId="9" w16cid:durableId="1929000060">
    <w:abstractNumId w:val="8"/>
  </w:num>
  <w:num w:numId="10" w16cid:durableId="148404869">
    <w:abstractNumId w:val="9"/>
  </w:num>
  <w:num w:numId="11" w16cid:durableId="1008102033">
    <w:abstractNumId w:val="20"/>
  </w:num>
  <w:num w:numId="12" w16cid:durableId="438457023">
    <w:abstractNumId w:val="21"/>
  </w:num>
  <w:num w:numId="13" w16cid:durableId="495726337">
    <w:abstractNumId w:val="15"/>
  </w:num>
  <w:num w:numId="14" w16cid:durableId="989749161">
    <w:abstractNumId w:val="0"/>
  </w:num>
  <w:num w:numId="15" w16cid:durableId="278923000">
    <w:abstractNumId w:val="1"/>
  </w:num>
  <w:num w:numId="16" w16cid:durableId="1905943221">
    <w:abstractNumId w:val="5"/>
  </w:num>
  <w:num w:numId="17" w16cid:durableId="1307079699">
    <w:abstractNumId w:val="12"/>
  </w:num>
  <w:num w:numId="18" w16cid:durableId="1640107540">
    <w:abstractNumId w:val="4"/>
  </w:num>
  <w:num w:numId="19" w16cid:durableId="1638684678">
    <w:abstractNumId w:val="3"/>
  </w:num>
  <w:num w:numId="20" w16cid:durableId="696271589">
    <w:abstractNumId w:val="10"/>
  </w:num>
  <w:num w:numId="21" w16cid:durableId="203059313">
    <w:abstractNumId w:val="17"/>
  </w:num>
  <w:num w:numId="22" w16cid:durableId="508367988">
    <w:abstractNumId w:val="2"/>
  </w:num>
  <w:num w:numId="23" w16cid:durableId="1591621845">
    <w:abstractNumId w:val="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DisplayPageBoundaries/>
  <w:embedSystemFonts/>
  <w:proofState w:spelling="clean" w:grammar="clean"/>
  <w:stylePaneFormatFilter w:val="3701" w:allStyles="1" w:customStyles="0" w:latentStyles="0" w:stylesInUse="0" w:headingStyles="0" w:numberingStyles="0" w:tableStyles="0" w:directFormattingOnRuns="1" w:directFormattingOnParagraphs="1" w:directFormattingOnNumbering="1" w:directFormattingOnTables="0" w:clearFormatting="1" w:top3HeadingStyles="1" w:visibleStyles="0" w:alternateStyleNames="0"/>
  <w:defaultTabStop w:val="708"/>
  <w:autoHyphenation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411D00"/>
    <w:rsid w:val="00000DB7"/>
    <w:rsid w:val="0000233F"/>
    <w:rsid w:val="000039B0"/>
    <w:rsid w:val="00010C3C"/>
    <w:rsid w:val="00017A8C"/>
    <w:rsid w:val="00022585"/>
    <w:rsid w:val="0002342C"/>
    <w:rsid w:val="00032B3B"/>
    <w:rsid w:val="0003623D"/>
    <w:rsid w:val="00043691"/>
    <w:rsid w:val="00055D4F"/>
    <w:rsid w:val="00056904"/>
    <w:rsid w:val="000574A6"/>
    <w:rsid w:val="00061538"/>
    <w:rsid w:val="0006157C"/>
    <w:rsid w:val="00066F07"/>
    <w:rsid w:val="00081281"/>
    <w:rsid w:val="00086D0D"/>
    <w:rsid w:val="000878EF"/>
    <w:rsid w:val="00091E62"/>
    <w:rsid w:val="000A010C"/>
    <w:rsid w:val="000A0D2B"/>
    <w:rsid w:val="000A5ADD"/>
    <w:rsid w:val="000A6291"/>
    <w:rsid w:val="000B37A2"/>
    <w:rsid w:val="000B3BC2"/>
    <w:rsid w:val="000D58CF"/>
    <w:rsid w:val="000D76C8"/>
    <w:rsid w:val="000E1DEA"/>
    <w:rsid w:val="000E3A34"/>
    <w:rsid w:val="000E4BF0"/>
    <w:rsid w:val="000E65EE"/>
    <w:rsid w:val="000E7C3D"/>
    <w:rsid w:val="000F3E63"/>
    <w:rsid w:val="000F677E"/>
    <w:rsid w:val="001043E0"/>
    <w:rsid w:val="00107B23"/>
    <w:rsid w:val="0011298F"/>
    <w:rsid w:val="00122080"/>
    <w:rsid w:val="00124C92"/>
    <w:rsid w:val="00125D23"/>
    <w:rsid w:val="00132499"/>
    <w:rsid w:val="00143189"/>
    <w:rsid w:val="001450D9"/>
    <w:rsid w:val="00153046"/>
    <w:rsid w:val="00160BBB"/>
    <w:rsid w:val="00162F74"/>
    <w:rsid w:val="00170865"/>
    <w:rsid w:val="00172EA5"/>
    <w:rsid w:val="00173601"/>
    <w:rsid w:val="00174E36"/>
    <w:rsid w:val="00175CF9"/>
    <w:rsid w:val="001912C5"/>
    <w:rsid w:val="0019702F"/>
    <w:rsid w:val="00197C5B"/>
    <w:rsid w:val="001A6512"/>
    <w:rsid w:val="001C1845"/>
    <w:rsid w:val="001D3B88"/>
    <w:rsid w:val="001D644B"/>
    <w:rsid w:val="001D7A3E"/>
    <w:rsid w:val="001E72BD"/>
    <w:rsid w:val="001F2BAA"/>
    <w:rsid w:val="001F3D36"/>
    <w:rsid w:val="001F4597"/>
    <w:rsid w:val="00200038"/>
    <w:rsid w:val="002013F3"/>
    <w:rsid w:val="00201590"/>
    <w:rsid w:val="00206557"/>
    <w:rsid w:val="00212393"/>
    <w:rsid w:val="00215FC8"/>
    <w:rsid w:val="002173ED"/>
    <w:rsid w:val="002221C7"/>
    <w:rsid w:val="002240BC"/>
    <w:rsid w:val="00224504"/>
    <w:rsid w:val="00241182"/>
    <w:rsid w:val="00243FAD"/>
    <w:rsid w:val="0025006D"/>
    <w:rsid w:val="00273155"/>
    <w:rsid w:val="00281271"/>
    <w:rsid w:val="002904BA"/>
    <w:rsid w:val="00291D2B"/>
    <w:rsid w:val="00294156"/>
    <w:rsid w:val="002947CC"/>
    <w:rsid w:val="002A2915"/>
    <w:rsid w:val="002A6F51"/>
    <w:rsid w:val="002B75A8"/>
    <w:rsid w:val="002C3AF3"/>
    <w:rsid w:val="002C4ACF"/>
    <w:rsid w:val="002D4526"/>
    <w:rsid w:val="002D47FC"/>
    <w:rsid w:val="002D5006"/>
    <w:rsid w:val="002E651C"/>
    <w:rsid w:val="002E6A63"/>
    <w:rsid w:val="002E7E51"/>
    <w:rsid w:val="002F6435"/>
    <w:rsid w:val="00301C3D"/>
    <w:rsid w:val="003035C2"/>
    <w:rsid w:val="0030415B"/>
    <w:rsid w:val="00304A46"/>
    <w:rsid w:val="0031110D"/>
    <w:rsid w:val="00315E9F"/>
    <w:rsid w:val="003170DE"/>
    <w:rsid w:val="003215A3"/>
    <w:rsid w:val="003263DA"/>
    <w:rsid w:val="00333662"/>
    <w:rsid w:val="003417BB"/>
    <w:rsid w:val="0034371A"/>
    <w:rsid w:val="00345CAE"/>
    <w:rsid w:val="003473F9"/>
    <w:rsid w:val="00354113"/>
    <w:rsid w:val="00366941"/>
    <w:rsid w:val="0037714E"/>
    <w:rsid w:val="00377D6C"/>
    <w:rsid w:val="00381FF3"/>
    <w:rsid w:val="0038791A"/>
    <w:rsid w:val="003975B9"/>
    <w:rsid w:val="003B0C39"/>
    <w:rsid w:val="003B322F"/>
    <w:rsid w:val="003B38E5"/>
    <w:rsid w:val="003B3D43"/>
    <w:rsid w:val="003B43AD"/>
    <w:rsid w:val="003B6F0B"/>
    <w:rsid w:val="003C03ED"/>
    <w:rsid w:val="003D23C9"/>
    <w:rsid w:val="003D273A"/>
    <w:rsid w:val="003D753A"/>
    <w:rsid w:val="003E0ADE"/>
    <w:rsid w:val="003E5211"/>
    <w:rsid w:val="003E6C15"/>
    <w:rsid w:val="003F7462"/>
    <w:rsid w:val="004009C3"/>
    <w:rsid w:val="004017C7"/>
    <w:rsid w:val="00404A85"/>
    <w:rsid w:val="00411D00"/>
    <w:rsid w:val="00412167"/>
    <w:rsid w:val="0041447E"/>
    <w:rsid w:val="004217AB"/>
    <w:rsid w:val="00423197"/>
    <w:rsid w:val="00427616"/>
    <w:rsid w:val="00437AA0"/>
    <w:rsid w:val="00437ADB"/>
    <w:rsid w:val="00445096"/>
    <w:rsid w:val="00445465"/>
    <w:rsid w:val="004464C0"/>
    <w:rsid w:val="004608CE"/>
    <w:rsid w:val="00465677"/>
    <w:rsid w:val="00465E6B"/>
    <w:rsid w:val="004663F9"/>
    <w:rsid w:val="004736CD"/>
    <w:rsid w:val="004738E6"/>
    <w:rsid w:val="004753F1"/>
    <w:rsid w:val="00485EA0"/>
    <w:rsid w:val="00497E7C"/>
    <w:rsid w:val="004A02A8"/>
    <w:rsid w:val="004A1F2F"/>
    <w:rsid w:val="004A705C"/>
    <w:rsid w:val="004B0CE0"/>
    <w:rsid w:val="004B4755"/>
    <w:rsid w:val="004B6D2F"/>
    <w:rsid w:val="004C1B95"/>
    <w:rsid w:val="004C2F8F"/>
    <w:rsid w:val="004D696E"/>
    <w:rsid w:val="004E2221"/>
    <w:rsid w:val="004E2A6D"/>
    <w:rsid w:val="004E36ED"/>
    <w:rsid w:val="004E5A52"/>
    <w:rsid w:val="004E5EC5"/>
    <w:rsid w:val="004E6054"/>
    <w:rsid w:val="004F220D"/>
    <w:rsid w:val="004F2DF1"/>
    <w:rsid w:val="004F3BC1"/>
    <w:rsid w:val="004F57CE"/>
    <w:rsid w:val="004F6DCD"/>
    <w:rsid w:val="004F7D6E"/>
    <w:rsid w:val="00502107"/>
    <w:rsid w:val="00503155"/>
    <w:rsid w:val="00505310"/>
    <w:rsid w:val="00506B21"/>
    <w:rsid w:val="005143D7"/>
    <w:rsid w:val="00517C30"/>
    <w:rsid w:val="0052225D"/>
    <w:rsid w:val="00522D25"/>
    <w:rsid w:val="0052402A"/>
    <w:rsid w:val="00533751"/>
    <w:rsid w:val="0053467C"/>
    <w:rsid w:val="005346CC"/>
    <w:rsid w:val="00534B07"/>
    <w:rsid w:val="005358BA"/>
    <w:rsid w:val="00535939"/>
    <w:rsid w:val="00536860"/>
    <w:rsid w:val="00541397"/>
    <w:rsid w:val="005418D9"/>
    <w:rsid w:val="005422E3"/>
    <w:rsid w:val="00542ACB"/>
    <w:rsid w:val="00543D14"/>
    <w:rsid w:val="005447BF"/>
    <w:rsid w:val="0054649C"/>
    <w:rsid w:val="00547094"/>
    <w:rsid w:val="00547443"/>
    <w:rsid w:val="00547B8C"/>
    <w:rsid w:val="00547DDF"/>
    <w:rsid w:val="00555ABE"/>
    <w:rsid w:val="00556A22"/>
    <w:rsid w:val="00556E63"/>
    <w:rsid w:val="00564E3B"/>
    <w:rsid w:val="0057089B"/>
    <w:rsid w:val="005745F8"/>
    <w:rsid w:val="00575616"/>
    <w:rsid w:val="00581482"/>
    <w:rsid w:val="00587C0D"/>
    <w:rsid w:val="005901F7"/>
    <w:rsid w:val="00592EDE"/>
    <w:rsid w:val="005A0554"/>
    <w:rsid w:val="005A3C1B"/>
    <w:rsid w:val="005A5FBD"/>
    <w:rsid w:val="005B1638"/>
    <w:rsid w:val="005B1670"/>
    <w:rsid w:val="005C232A"/>
    <w:rsid w:val="005E1132"/>
    <w:rsid w:val="005E61B7"/>
    <w:rsid w:val="005E7AD9"/>
    <w:rsid w:val="005E7C83"/>
    <w:rsid w:val="005F43C3"/>
    <w:rsid w:val="0061085A"/>
    <w:rsid w:val="006118E1"/>
    <w:rsid w:val="006119BF"/>
    <w:rsid w:val="00616716"/>
    <w:rsid w:val="00623AF0"/>
    <w:rsid w:val="00642EEC"/>
    <w:rsid w:val="00643078"/>
    <w:rsid w:val="00643DAF"/>
    <w:rsid w:val="00644CF6"/>
    <w:rsid w:val="00664395"/>
    <w:rsid w:val="00664FEF"/>
    <w:rsid w:val="00665987"/>
    <w:rsid w:val="00666B37"/>
    <w:rsid w:val="00671F54"/>
    <w:rsid w:val="00677086"/>
    <w:rsid w:val="00684032"/>
    <w:rsid w:val="00684EC8"/>
    <w:rsid w:val="006869D7"/>
    <w:rsid w:val="00687523"/>
    <w:rsid w:val="006876AC"/>
    <w:rsid w:val="006A0A56"/>
    <w:rsid w:val="006A17F6"/>
    <w:rsid w:val="006A5969"/>
    <w:rsid w:val="006A7B9F"/>
    <w:rsid w:val="006B462D"/>
    <w:rsid w:val="006B5BC1"/>
    <w:rsid w:val="006B7254"/>
    <w:rsid w:val="006C2F31"/>
    <w:rsid w:val="006C2F93"/>
    <w:rsid w:val="006C4549"/>
    <w:rsid w:val="006C5231"/>
    <w:rsid w:val="006D0ECE"/>
    <w:rsid w:val="006D1F6F"/>
    <w:rsid w:val="006D2F26"/>
    <w:rsid w:val="006D5855"/>
    <w:rsid w:val="006E7DEB"/>
    <w:rsid w:val="00705D59"/>
    <w:rsid w:val="00706A87"/>
    <w:rsid w:val="00710915"/>
    <w:rsid w:val="00716513"/>
    <w:rsid w:val="00723E0E"/>
    <w:rsid w:val="00734A92"/>
    <w:rsid w:val="00735D18"/>
    <w:rsid w:val="00740239"/>
    <w:rsid w:val="0074095E"/>
    <w:rsid w:val="00751C1F"/>
    <w:rsid w:val="0075405B"/>
    <w:rsid w:val="00755067"/>
    <w:rsid w:val="00755EF3"/>
    <w:rsid w:val="00757E88"/>
    <w:rsid w:val="00764C79"/>
    <w:rsid w:val="0077017F"/>
    <w:rsid w:val="00775E31"/>
    <w:rsid w:val="00776043"/>
    <w:rsid w:val="00776F45"/>
    <w:rsid w:val="007827D7"/>
    <w:rsid w:val="007830E3"/>
    <w:rsid w:val="007930FB"/>
    <w:rsid w:val="007934E4"/>
    <w:rsid w:val="00793E3C"/>
    <w:rsid w:val="007A14F4"/>
    <w:rsid w:val="007A41D7"/>
    <w:rsid w:val="007A57FD"/>
    <w:rsid w:val="007A65E3"/>
    <w:rsid w:val="007B29A5"/>
    <w:rsid w:val="007B5633"/>
    <w:rsid w:val="007C7196"/>
    <w:rsid w:val="007D2F7D"/>
    <w:rsid w:val="007D5BA3"/>
    <w:rsid w:val="007F134C"/>
    <w:rsid w:val="0080071E"/>
    <w:rsid w:val="0080730E"/>
    <w:rsid w:val="0080770A"/>
    <w:rsid w:val="00811633"/>
    <w:rsid w:val="00817203"/>
    <w:rsid w:val="00817823"/>
    <w:rsid w:val="008244EB"/>
    <w:rsid w:val="0084056E"/>
    <w:rsid w:val="00842E1F"/>
    <w:rsid w:val="00844527"/>
    <w:rsid w:val="00845E16"/>
    <w:rsid w:val="00846938"/>
    <w:rsid w:val="008549FF"/>
    <w:rsid w:val="00863670"/>
    <w:rsid w:val="00892015"/>
    <w:rsid w:val="008929F1"/>
    <w:rsid w:val="0089338A"/>
    <w:rsid w:val="00893C3B"/>
    <w:rsid w:val="00895FE4"/>
    <w:rsid w:val="008A369D"/>
    <w:rsid w:val="008B1666"/>
    <w:rsid w:val="008B4809"/>
    <w:rsid w:val="008B755A"/>
    <w:rsid w:val="008E0CAC"/>
    <w:rsid w:val="008F75CB"/>
    <w:rsid w:val="0090159D"/>
    <w:rsid w:val="009048EF"/>
    <w:rsid w:val="00905A16"/>
    <w:rsid w:val="009101D0"/>
    <w:rsid w:val="00914024"/>
    <w:rsid w:val="0091722D"/>
    <w:rsid w:val="00930A01"/>
    <w:rsid w:val="00943415"/>
    <w:rsid w:val="00953FB8"/>
    <w:rsid w:val="009550FD"/>
    <w:rsid w:val="0095514A"/>
    <w:rsid w:val="00956541"/>
    <w:rsid w:val="0096241F"/>
    <w:rsid w:val="00965C0A"/>
    <w:rsid w:val="009702D5"/>
    <w:rsid w:val="00970C2D"/>
    <w:rsid w:val="00971F0E"/>
    <w:rsid w:val="00980769"/>
    <w:rsid w:val="009816C8"/>
    <w:rsid w:val="00981757"/>
    <w:rsid w:val="009824B2"/>
    <w:rsid w:val="0098375F"/>
    <w:rsid w:val="00991F44"/>
    <w:rsid w:val="009961D3"/>
    <w:rsid w:val="009A101E"/>
    <w:rsid w:val="009A6A10"/>
    <w:rsid w:val="009A7216"/>
    <w:rsid w:val="009B5E32"/>
    <w:rsid w:val="009C0E3E"/>
    <w:rsid w:val="009C1F05"/>
    <w:rsid w:val="009D18D0"/>
    <w:rsid w:val="009D2DD3"/>
    <w:rsid w:val="009D4E19"/>
    <w:rsid w:val="009E286A"/>
    <w:rsid w:val="009E5649"/>
    <w:rsid w:val="009F11D1"/>
    <w:rsid w:val="009F27D7"/>
    <w:rsid w:val="009F45F3"/>
    <w:rsid w:val="009F6F26"/>
    <w:rsid w:val="00A04799"/>
    <w:rsid w:val="00A2012E"/>
    <w:rsid w:val="00A26C52"/>
    <w:rsid w:val="00A337AA"/>
    <w:rsid w:val="00A41C9C"/>
    <w:rsid w:val="00A45835"/>
    <w:rsid w:val="00A47CB8"/>
    <w:rsid w:val="00A55887"/>
    <w:rsid w:val="00A56DFB"/>
    <w:rsid w:val="00A62F3D"/>
    <w:rsid w:val="00A75F77"/>
    <w:rsid w:val="00A92281"/>
    <w:rsid w:val="00A94A5F"/>
    <w:rsid w:val="00A96732"/>
    <w:rsid w:val="00AA319B"/>
    <w:rsid w:val="00AA38E4"/>
    <w:rsid w:val="00AA64DC"/>
    <w:rsid w:val="00AA6C69"/>
    <w:rsid w:val="00AB7BA2"/>
    <w:rsid w:val="00AC44E7"/>
    <w:rsid w:val="00AD10FC"/>
    <w:rsid w:val="00AD2AF0"/>
    <w:rsid w:val="00AD38EB"/>
    <w:rsid w:val="00AD772D"/>
    <w:rsid w:val="00AD79AA"/>
    <w:rsid w:val="00AF1734"/>
    <w:rsid w:val="00B00265"/>
    <w:rsid w:val="00B00871"/>
    <w:rsid w:val="00B118DC"/>
    <w:rsid w:val="00B129D9"/>
    <w:rsid w:val="00B130AA"/>
    <w:rsid w:val="00B152EA"/>
    <w:rsid w:val="00B23459"/>
    <w:rsid w:val="00B23F23"/>
    <w:rsid w:val="00B36EEE"/>
    <w:rsid w:val="00B46171"/>
    <w:rsid w:val="00B47B1A"/>
    <w:rsid w:val="00B50D5E"/>
    <w:rsid w:val="00B52240"/>
    <w:rsid w:val="00B54702"/>
    <w:rsid w:val="00B54F32"/>
    <w:rsid w:val="00B55C22"/>
    <w:rsid w:val="00B64E60"/>
    <w:rsid w:val="00B741AC"/>
    <w:rsid w:val="00B75952"/>
    <w:rsid w:val="00B90923"/>
    <w:rsid w:val="00B91425"/>
    <w:rsid w:val="00BB4E6B"/>
    <w:rsid w:val="00BB682F"/>
    <w:rsid w:val="00BC0AC9"/>
    <w:rsid w:val="00BC14AF"/>
    <w:rsid w:val="00BC5327"/>
    <w:rsid w:val="00BD1380"/>
    <w:rsid w:val="00BD2E56"/>
    <w:rsid w:val="00BD542E"/>
    <w:rsid w:val="00BD7570"/>
    <w:rsid w:val="00BE0DE7"/>
    <w:rsid w:val="00BE2F9C"/>
    <w:rsid w:val="00BE48A3"/>
    <w:rsid w:val="00BE6744"/>
    <w:rsid w:val="00BF0F66"/>
    <w:rsid w:val="00BF141E"/>
    <w:rsid w:val="00BF1594"/>
    <w:rsid w:val="00BF1616"/>
    <w:rsid w:val="00BF5B17"/>
    <w:rsid w:val="00BF666B"/>
    <w:rsid w:val="00BF6BB1"/>
    <w:rsid w:val="00C00004"/>
    <w:rsid w:val="00C05FBA"/>
    <w:rsid w:val="00C07492"/>
    <w:rsid w:val="00C1027B"/>
    <w:rsid w:val="00C10A01"/>
    <w:rsid w:val="00C12B76"/>
    <w:rsid w:val="00C17657"/>
    <w:rsid w:val="00C179C5"/>
    <w:rsid w:val="00C21ADB"/>
    <w:rsid w:val="00C24449"/>
    <w:rsid w:val="00C263A4"/>
    <w:rsid w:val="00C26A85"/>
    <w:rsid w:val="00C26C1B"/>
    <w:rsid w:val="00C2780D"/>
    <w:rsid w:val="00C3075E"/>
    <w:rsid w:val="00C37B83"/>
    <w:rsid w:val="00C408E9"/>
    <w:rsid w:val="00C4492F"/>
    <w:rsid w:val="00C45F69"/>
    <w:rsid w:val="00C52199"/>
    <w:rsid w:val="00C60DEB"/>
    <w:rsid w:val="00C6141F"/>
    <w:rsid w:val="00C63F70"/>
    <w:rsid w:val="00C66BC8"/>
    <w:rsid w:val="00C71534"/>
    <w:rsid w:val="00C729DE"/>
    <w:rsid w:val="00C737A1"/>
    <w:rsid w:val="00C75C50"/>
    <w:rsid w:val="00C84459"/>
    <w:rsid w:val="00C91341"/>
    <w:rsid w:val="00C9329F"/>
    <w:rsid w:val="00C94234"/>
    <w:rsid w:val="00CA0D7F"/>
    <w:rsid w:val="00CB4AD2"/>
    <w:rsid w:val="00CB5F37"/>
    <w:rsid w:val="00CB76B0"/>
    <w:rsid w:val="00CD5ABB"/>
    <w:rsid w:val="00CE1BAE"/>
    <w:rsid w:val="00CE6D26"/>
    <w:rsid w:val="00CF3A7D"/>
    <w:rsid w:val="00D040B7"/>
    <w:rsid w:val="00D100A9"/>
    <w:rsid w:val="00D10A39"/>
    <w:rsid w:val="00D201E2"/>
    <w:rsid w:val="00D27DB6"/>
    <w:rsid w:val="00D33B74"/>
    <w:rsid w:val="00D462E0"/>
    <w:rsid w:val="00D47097"/>
    <w:rsid w:val="00D5753E"/>
    <w:rsid w:val="00D609AB"/>
    <w:rsid w:val="00D63D27"/>
    <w:rsid w:val="00D80943"/>
    <w:rsid w:val="00D8357C"/>
    <w:rsid w:val="00D900D0"/>
    <w:rsid w:val="00D96B0B"/>
    <w:rsid w:val="00DA2361"/>
    <w:rsid w:val="00DA2769"/>
    <w:rsid w:val="00DA29E8"/>
    <w:rsid w:val="00DB2E32"/>
    <w:rsid w:val="00DB3EAA"/>
    <w:rsid w:val="00DC01D5"/>
    <w:rsid w:val="00DC4597"/>
    <w:rsid w:val="00DD2E3F"/>
    <w:rsid w:val="00DE4FEA"/>
    <w:rsid w:val="00DF3F51"/>
    <w:rsid w:val="00DF51FE"/>
    <w:rsid w:val="00E11E9E"/>
    <w:rsid w:val="00E12A4C"/>
    <w:rsid w:val="00E1432F"/>
    <w:rsid w:val="00E266E4"/>
    <w:rsid w:val="00E3131A"/>
    <w:rsid w:val="00E34A89"/>
    <w:rsid w:val="00E40274"/>
    <w:rsid w:val="00E50318"/>
    <w:rsid w:val="00E51AAC"/>
    <w:rsid w:val="00E53ED6"/>
    <w:rsid w:val="00E54B4D"/>
    <w:rsid w:val="00E5639A"/>
    <w:rsid w:val="00E64A8D"/>
    <w:rsid w:val="00E701E6"/>
    <w:rsid w:val="00E72BA7"/>
    <w:rsid w:val="00E72E18"/>
    <w:rsid w:val="00E75F4F"/>
    <w:rsid w:val="00E8699A"/>
    <w:rsid w:val="00E91222"/>
    <w:rsid w:val="00EA032C"/>
    <w:rsid w:val="00EA40D8"/>
    <w:rsid w:val="00EA656C"/>
    <w:rsid w:val="00EB0B11"/>
    <w:rsid w:val="00EC2E04"/>
    <w:rsid w:val="00EC57E2"/>
    <w:rsid w:val="00EC6CFD"/>
    <w:rsid w:val="00ED4F9C"/>
    <w:rsid w:val="00EE253B"/>
    <w:rsid w:val="00EE4EC9"/>
    <w:rsid w:val="00F03CFE"/>
    <w:rsid w:val="00F2306F"/>
    <w:rsid w:val="00F24EF7"/>
    <w:rsid w:val="00F31437"/>
    <w:rsid w:val="00F316EF"/>
    <w:rsid w:val="00F31C28"/>
    <w:rsid w:val="00F3257B"/>
    <w:rsid w:val="00F374D1"/>
    <w:rsid w:val="00F45890"/>
    <w:rsid w:val="00F50A46"/>
    <w:rsid w:val="00F611BB"/>
    <w:rsid w:val="00F679AD"/>
    <w:rsid w:val="00F76366"/>
    <w:rsid w:val="00F77559"/>
    <w:rsid w:val="00F81106"/>
    <w:rsid w:val="00F85392"/>
    <w:rsid w:val="00F943DD"/>
    <w:rsid w:val="00FB25E2"/>
    <w:rsid w:val="00FB31C2"/>
    <w:rsid w:val="00FB493C"/>
    <w:rsid w:val="00FC68C0"/>
    <w:rsid w:val="00FC6E23"/>
    <w:rsid w:val="00FD0B6C"/>
    <w:rsid w:val="00FD3A23"/>
    <w:rsid w:val="00FD4722"/>
    <w:rsid w:val="00FD5C9E"/>
    <w:rsid w:val="00FE187E"/>
    <w:rsid w:val="00FF1C79"/>
    <w:rsid w:val="00FF7CDF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3C07A6C8"/>
  <w15:docId w15:val="{0D0C5828-E9FF-9044-A428-13B389B027B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Standard">
    <w:name w:val="Normal"/>
    <w:qFormat/>
    <w:rsid w:val="00587C0D"/>
    <w:rPr>
      <w:sz w:val="24"/>
    </w:rPr>
  </w:style>
  <w:style w:type="paragraph" w:styleId="berschrift1">
    <w:name w:val="heading 1"/>
    <w:basedOn w:val="Standard"/>
    <w:next w:val="Standard"/>
    <w:link w:val="berschrift1Zchn"/>
    <w:qFormat/>
    <w:pPr>
      <w:keepNext/>
      <w:spacing w:before="240" w:after="60"/>
      <w:outlineLvl w:val="0"/>
    </w:pPr>
    <w:rPr>
      <w:rFonts w:ascii="Arial" w:hAnsi="Arial"/>
      <w:b/>
      <w:kern w:val="28"/>
      <w:sz w:val="28"/>
    </w:rPr>
  </w:style>
  <w:style w:type="paragraph" w:styleId="berschrift2">
    <w:name w:val="heading 2"/>
    <w:basedOn w:val="Standard"/>
    <w:next w:val="Standard"/>
    <w:qFormat/>
    <w:pPr>
      <w:keepNext/>
      <w:spacing w:line="360" w:lineRule="auto"/>
      <w:jc w:val="both"/>
      <w:outlineLvl w:val="1"/>
    </w:pPr>
    <w:rPr>
      <w:rFonts w:ascii="Arial" w:hAnsi="Arial"/>
      <w:b/>
    </w:rPr>
  </w:style>
  <w:style w:type="paragraph" w:styleId="berschrift3">
    <w:name w:val="heading 3"/>
    <w:basedOn w:val="Standard"/>
    <w:next w:val="Standard"/>
    <w:qFormat/>
    <w:pPr>
      <w:keepNext/>
      <w:jc w:val="both"/>
      <w:outlineLvl w:val="2"/>
    </w:pPr>
    <w:rPr>
      <w:rFonts w:ascii="Arial" w:hAnsi="Arial"/>
      <w:b/>
      <w:sz w:val="20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Textkrper">
    <w:name w:val="Body Text"/>
    <w:basedOn w:val="Standard"/>
    <w:pPr>
      <w:jc w:val="both"/>
    </w:pPr>
    <w:rPr>
      <w:rFonts w:ascii="Arial" w:hAnsi="Arial"/>
    </w:rPr>
  </w:style>
  <w:style w:type="character" w:styleId="Hyperlink">
    <w:name w:val="Hyperlink"/>
    <w:rPr>
      <w:color w:val="0000FF"/>
      <w:u w:val="single"/>
    </w:rPr>
  </w:style>
  <w:style w:type="paragraph" w:styleId="Sprechblasentext">
    <w:name w:val="Balloon Text"/>
    <w:basedOn w:val="Standard"/>
    <w:semiHidden/>
    <w:rsid w:val="00710896"/>
    <w:rPr>
      <w:rFonts w:ascii="Tahoma" w:hAnsi="Tahoma" w:cs="Tahoma"/>
      <w:sz w:val="16"/>
      <w:szCs w:val="16"/>
    </w:rPr>
  </w:style>
  <w:style w:type="character" w:styleId="Kommentarzeichen">
    <w:name w:val="annotation reference"/>
    <w:semiHidden/>
    <w:rsid w:val="00710896"/>
    <w:rPr>
      <w:sz w:val="16"/>
      <w:szCs w:val="16"/>
    </w:rPr>
  </w:style>
  <w:style w:type="paragraph" w:styleId="Kommentartext">
    <w:name w:val="annotation text"/>
    <w:basedOn w:val="Standard"/>
    <w:semiHidden/>
    <w:rsid w:val="00710896"/>
    <w:rPr>
      <w:sz w:val="20"/>
    </w:rPr>
  </w:style>
  <w:style w:type="paragraph" w:styleId="Kommentarthema">
    <w:name w:val="annotation subject"/>
    <w:basedOn w:val="Kommentartext"/>
    <w:next w:val="Kommentartext"/>
    <w:semiHidden/>
    <w:rsid w:val="00710896"/>
    <w:rPr>
      <w:b/>
      <w:bCs/>
    </w:rPr>
  </w:style>
  <w:style w:type="paragraph" w:styleId="StandardWeb">
    <w:name w:val="Normal (Web)"/>
    <w:basedOn w:val="Standard"/>
    <w:uiPriority w:val="99"/>
    <w:rsid w:val="00B85887"/>
    <w:pPr>
      <w:spacing w:before="100" w:beforeAutospacing="1" w:after="100" w:afterAutospacing="1"/>
    </w:pPr>
    <w:rPr>
      <w:szCs w:val="24"/>
    </w:rPr>
  </w:style>
  <w:style w:type="character" w:styleId="Fett">
    <w:name w:val="Strong"/>
    <w:uiPriority w:val="22"/>
    <w:qFormat/>
    <w:rsid w:val="00B85887"/>
    <w:rPr>
      <w:b/>
      <w:bCs/>
    </w:rPr>
  </w:style>
  <w:style w:type="paragraph" w:styleId="Kopfzeile">
    <w:name w:val="header"/>
    <w:basedOn w:val="Standard"/>
    <w:link w:val="KopfzeileZchn"/>
    <w:uiPriority w:val="99"/>
    <w:rsid w:val="00104F8D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link w:val="Kopfzeile"/>
    <w:uiPriority w:val="99"/>
    <w:rsid w:val="00104F8D"/>
    <w:rPr>
      <w:sz w:val="24"/>
    </w:rPr>
  </w:style>
  <w:style w:type="paragraph" w:styleId="Fuzeile">
    <w:name w:val="footer"/>
    <w:basedOn w:val="Standard"/>
    <w:link w:val="FuzeileZchn"/>
    <w:rsid w:val="00104F8D"/>
    <w:pPr>
      <w:tabs>
        <w:tab w:val="center" w:pos="4536"/>
        <w:tab w:val="right" w:pos="9072"/>
      </w:tabs>
    </w:pPr>
  </w:style>
  <w:style w:type="character" w:customStyle="1" w:styleId="FuzeileZchn">
    <w:name w:val="Fußzeile Zchn"/>
    <w:link w:val="Fuzeile"/>
    <w:rsid w:val="00104F8D"/>
    <w:rPr>
      <w:sz w:val="24"/>
    </w:rPr>
  </w:style>
  <w:style w:type="character" w:customStyle="1" w:styleId="berschrift1Zchn">
    <w:name w:val="Überschrift 1 Zchn"/>
    <w:link w:val="berschrift1"/>
    <w:rsid w:val="00104F8D"/>
    <w:rPr>
      <w:rFonts w:ascii="Arial" w:hAnsi="Arial"/>
      <w:b/>
      <w:kern w:val="28"/>
      <w:sz w:val="28"/>
    </w:rPr>
  </w:style>
  <w:style w:type="paragraph" w:customStyle="1" w:styleId="Default">
    <w:name w:val="Default"/>
    <w:rsid w:val="000C30EB"/>
    <w:pPr>
      <w:autoSpaceDE w:val="0"/>
      <w:autoSpaceDN w:val="0"/>
      <w:adjustRightInd w:val="0"/>
    </w:pPr>
    <w:rPr>
      <w:rFonts w:ascii="Arial" w:hAnsi="Arial" w:cs="Arial"/>
      <w:color w:val="000000"/>
      <w:sz w:val="24"/>
      <w:szCs w:val="24"/>
    </w:rPr>
  </w:style>
  <w:style w:type="paragraph" w:styleId="Listenabsatz">
    <w:name w:val="List Paragraph"/>
    <w:basedOn w:val="Standard"/>
    <w:uiPriority w:val="34"/>
    <w:qFormat/>
    <w:rsid w:val="008513BF"/>
    <w:pPr>
      <w:ind w:left="720"/>
    </w:pPr>
    <w:rPr>
      <w:rFonts w:ascii="Calibri" w:eastAsia="Calibri" w:hAnsi="Calibri" w:cs="Calibri"/>
      <w:sz w:val="22"/>
      <w:szCs w:val="22"/>
    </w:rPr>
  </w:style>
  <w:style w:type="character" w:customStyle="1" w:styleId="apple-style-span">
    <w:name w:val="apple-style-span"/>
    <w:rsid w:val="009F0F13"/>
  </w:style>
  <w:style w:type="table" w:styleId="Tabellenraster">
    <w:name w:val="Table Grid"/>
    <w:basedOn w:val="NormaleTabelle"/>
    <w:rsid w:val="009476F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ufzhlungszeichen">
    <w:name w:val="List Bullet"/>
    <w:basedOn w:val="Standard"/>
    <w:rsid w:val="00B754F6"/>
    <w:pPr>
      <w:numPr>
        <w:numId w:val="14"/>
      </w:numPr>
      <w:contextualSpacing/>
    </w:pPr>
  </w:style>
  <w:style w:type="paragraph" w:styleId="berarbeitung">
    <w:name w:val="Revision"/>
    <w:hidden/>
    <w:uiPriority w:val="99"/>
    <w:semiHidden/>
    <w:rsid w:val="005D472A"/>
    <w:rPr>
      <w:sz w:val="24"/>
    </w:rPr>
  </w:style>
  <w:style w:type="paragraph" w:customStyle="1" w:styleId="Pa9">
    <w:name w:val="Pa9"/>
    <w:basedOn w:val="Default"/>
    <w:next w:val="Default"/>
    <w:uiPriority w:val="99"/>
    <w:rsid w:val="00153046"/>
    <w:pPr>
      <w:spacing w:line="201" w:lineRule="atLeast"/>
    </w:pPr>
    <w:rPr>
      <w:rFonts w:ascii="Frutiger Neue LT W1G Book" w:hAnsi="Frutiger Neue LT W1G Book" w:cs="Times New Roman"/>
      <w:color w:val="auto"/>
    </w:rPr>
  </w:style>
  <w:style w:type="character" w:customStyle="1" w:styleId="A9">
    <w:name w:val="A9"/>
    <w:uiPriority w:val="99"/>
    <w:rsid w:val="00153046"/>
    <w:rPr>
      <w:rFonts w:cs="Frutiger Neue LT W1G Book"/>
      <w:b/>
      <w:bCs/>
      <w:color w:val="221E1F"/>
      <w:sz w:val="20"/>
      <w:szCs w:val="20"/>
    </w:rPr>
  </w:style>
  <w:style w:type="character" w:customStyle="1" w:styleId="NichtaufgelsteErwhnung1">
    <w:name w:val="Nicht aufgelöste Erwähnung1"/>
    <w:basedOn w:val="Absatz-Standardschriftart"/>
    <w:uiPriority w:val="99"/>
    <w:semiHidden/>
    <w:unhideWhenUsed/>
    <w:rsid w:val="00437AA0"/>
    <w:rPr>
      <w:color w:val="605E5C"/>
      <w:shd w:val="clear" w:color="auto" w:fill="E1DFDD"/>
    </w:rPr>
  </w:style>
  <w:style w:type="character" w:customStyle="1" w:styleId="apple-converted-space">
    <w:name w:val="apple-converted-space"/>
    <w:basedOn w:val="Absatz-Standardschriftart"/>
    <w:rsid w:val="00241182"/>
  </w:style>
  <w:style w:type="paragraph" w:customStyle="1" w:styleId="bodytext">
    <w:name w:val="bodytext"/>
    <w:basedOn w:val="Standard"/>
    <w:rsid w:val="005B1638"/>
    <w:pPr>
      <w:spacing w:before="100" w:beforeAutospacing="1" w:after="100" w:afterAutospacing="1"/>
    </w:pPr>
    <w:rPr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400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627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715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12856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9919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7187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08938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79321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6194035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643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919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828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43999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2692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9426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060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0785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473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6796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800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746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838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923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227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newslettertogo.com/5kfbxnxj-x65oxcv8-hse1jl9e-190n" TargetMode="External"/><Relationship Id="rId13" Type="http://schemas.openxmlformats.org/officeDocument/2006/relationships/image" Target="media/image4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10" Type="http://schemas.openxmlformats.org/officeDocument/2006/relationships/image" Target="media/image1.jpeg"/><Relationship Id="rId4" Type="http://schemas.openxmlformats.org/officeDocument/2006/relationships/settings" Target="settings.xml"/><Relationship Id="rId9" Type="http://schemas.openxmlformats.org/officeDocument/2006/relationships/hyperlink" Target="http://www.weinor.de" TargetMode="External"/><Relationship Id="rId14" Type="http://schemas.openxmlformats.org/officeDocument/2006/relationships/image" Target="media/image5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theme/theme1.xml><?xml version="1.0" encoding="utf-8"?>
<a:theme xmlns:a="http://schemas.openxmlformats.org/drawingml/2006/main" name="Larissa-Design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FA8AC03-3440-433A-AB54-16803A46F0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16</TotalTime>
  <Pages>5</Pages>
  <Words>492</Words>
  <Characters>3105</Characters>
  <Application>Microsoft Office Word</Application>
  <DocSecurity>0</DocSecurity>
  <Lines>25</Lines>
  <Paragraphs>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P r e s s e m i t t e i l u n g</vt:lpstr>
    </vt:vector>
  </TitlesOfParts>
  <Company>Hewlett-Packard Company</Company>
  <LinksUpToDate>false</LinksUpToDate>
  <CharactersWithSpaces>3590</CharactersWithSpaces>
  <SharedDoc>false</SharedDoc>
  <HLinks>
    <vt:vector size="12" baseType="variant">
      <vt:variant>
        <vt:i4>2949131</vt:i4>
      </vt:variant>
      <vt:variant>
        <vt:i4>3</vt:i4>
      </vt:variant>
      <vt:variant>
        <vt:i4>0</vt:i4>
      </vt:variant>
      <vt:variant>
        <vt:i4>5</vt:i4>
      </vt:variant>
      <vt:variant>
        <vt:lpwstr>mailto:seebode@agentur05.de</vt:lpwstr>
      </vt:variant>
      <vt:variant>
        <vt:lpwstr/>
      </vt:variant>
      <vt:variant>
        <vt:i4>1114189</vt:i4>
      </vt:variant>
      <vt:variant>
        <vt:i4>0</vt:i4>
      </vt:variant>
      <vt:variant>
        <vt:i4>0</vt:i4>
      </vt:variant>
      <vt:variant>
        <vt:i4>5</vt:i4>
      </vt:variant>
      <vt:variant>
        <vt:lpwstr>http://www.weinor.de/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 r e s s e m i t t e i l u n g</dc:title>
  <dc:creator>chpae</dc:creator>
  <cp:lastModifiedBy>Christine Mangold</cp:lastModifiedBy>
  <cp:revision>4</cp:revision>
  <cp:lastPrinted>2021-09-21T14:09:00Z</cp:lastPrinted>
  <dcterms:created xsi:type="dcterms:W3CDTF">2023-06-06T09:39:00Z</dcterms:created>
  <dcterms:modified xsi:type="dcterms:W3CDTF">2023-06-06T09:50:00Z</dcterms:modified>
</cp:coreProperties>
</file>