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11E56" w14:textId="77777777" w:rsidR="004C1B95" w:rsidRDefault="004C1B95" w:rsidP="00965C0A">
      <w:pPr>
        <w:spacing w:line="360" w:lineRule="auto"/>
        <w:ind w:right="-87"/>
        <w:rPr>
          <w:rFonts w:ascii="Arial" w:hAnsi="Arial"/>
          <w:sz w:val="28"/>
          <w:szCs w:val="28"/>
        </w:rPr>
      </w:pPr>
    </w:p>
    <w:p w14:paraId="7CDF18D7" w14:textId="565EF746" w:rsidR="005B1638" w:rsidRPr="009A2F29" w:rsidRDefault="005B1638" w:rsidP="00965C0A">
      <w:pPr>
        <w:spacing w:line="360" w:lineRule="auto"/>
        <w:ind w:right="-87"/>
        <w:rPr>
          <w:rFonts w:ascii="Arial" w:hAnsi="Arial"/>
          <w:sz w:val="28"/>
          <w:szCs w:val="28"/>
        </w:rPr>
      </w:pPr>
      <w:r w:rsidRPr="009A2F29">
        <w:rPr>
          <w:rFonts w:ascii="Arial" w:hAnsi="Arial"/>
          <w:sz w:val="28"/>
          <w:szCs w:val="28"/>
        </w:rPr>
        <w:t>Pressemitteilung</w:t>
      </w:r>
    </w:p>
    <w:p w14:paraId="0B0D2E76" w14:textId="194D4668" w:rsidR="00547B8C" w:rsidRPr="009A2F29" w:rsidRDefault="00A713C9" w:rsidP="00965C0A">
      <w:pPr>
        <w:spacing w:line="360" w:lineRule="auto"/>
        <w:ind w:right="-87"/>
        <w:rPr>
          <w:rFonts w:ascii="Arial" w:hAnsi="Arial"/>
          <w:sz w:val="28"/>
          <w:szCs w:val="28"/>
        </w:rPr>
      </w:pPr>
      <w:r w:rsidRPr="009A2F29">
        <w:rPr>
          <w:rFonts w:ascii="Arial" w:hAnsi="Arial"/>
          <w:sz w:val="28"/>
          <w:szCs w:val="28"/>
        </w:rPr>
        <w:t xml:space="preserve">Mai </w:t>
      </w:r>
      <w:r w:rsidR="00547B8C" w:rsidRPr="009A2F29">
        <w:rPr>
          <w:rFonts w:ascii="Arial" w:hAnsi="Arial"/>
          <w:sz w:val="28"/>
          <w:szCs w:val="28"/>
        </w:rPr>
        <w:t>202</w:t>
      </w:r>
      <w:r w:rsidR="00344BB2" w:rsidRPr="009A2F29">
        <w:rPr>
          <w:rFonts w:ascii="Arial" w:hAnsi="Arial"/>
          <w:sz w:val="28"/>
          <w:szCs w:val="28"/>
        </w:rPr>
        <w:t>3</w:t>
      </w:r>
    </w:p>
    <w:p w14:paraId="15C8EC58" w14:textId="77777777" w:rsidR="005B1638" w:rsidRPr="009A2F29" w:rsidRDefault="005B1638" w:rsidP="00965C0A">
      <w:pPr>
        <w:spacing w:line="360" w:lineRule="auto"/>
        <w:rPr>
          <w:rFonts w:ascii="Arial" w:hAnsi="Arial" w:cs="Arial"/>
          <w:b/>
          <w:szCs w:val="24"/>
        </w:rPr>
      </w:pPr>
    </w:p>
    <w:p w14:paraId="581F964D" w14:textId="1A85BD53" w:rsidR="005B1638" w:rsidRPr="009A2F29" w:rsidRDefault="00CE6D26" w:rsidP="00965C0A">
      <w:pPr>
        <w:spacing w:line="360" w:lineRule="auto"/>
        <w:rPr>
          <w:rFonts w:ascii="Arial" w:hAnsi="Arial" w:cs="Arial"/>
          <w:b/>
          <w:szCs w:val="24"/>
        </w:rPr>
      </w:pPr>
      <w:r w:rsidRPr="009A2F29">
        <w:rPr>
          <w:rFonts w:ascii="Arial" w:hAnsi="Arial" w:cs="Arial"/>
          <w:b/>
          <w:szCs w:val="24"/>
        </w:rPr>
        <w:t>W</w:t>
      </w:r>
      <w:r w:rsidR="00C12B76" w:rsidRPr="009A2F29">
        <w:rPr>
          <w:rFonts w:ascii="Arial" w:hAnsi="Arial" w:cs="Arial"/>
          <w:b/>
          <w:szCs w:val="24"/>
        </w:rPr>
        <w:t xml:space="preserve">einor erweitert </w:t>
      </w:r>
      <w:r w:rsidR="006C0222" w:rsidRPr="009A2F29">
        <w:rPr>
          <w:rFonts w:ascii="Arial" w:hAnsi="Arial" w:cs="Arial"/>
          <w:b/>
          <w:szCs w:val="24"/>
        </w:rPr>
        <w:t>K</w:t>
      </w:r>
      <w:r w:rsidR="00C12B76" w:rsidRPr="009A2F29">
        <w:rPr>
          <w:rFonts w:ascii="Arial" w:hAnsi="Arial" w:cs="Arial"/>
          <w:b/>
          <w:szCs w:val="24"/>
        </w:rPr>
        <w:t>apazitäten</w:t>
      </w:r>
      <w:r w:rsidR="005B1638" w:rsidRPr="009A2F29">
        <w:rPr>
          <w:rFonts w:ascii="Arial" w:hAnsi="Arial" w:cs="Arial"/>
          <w:b/>
          <w:szCs w:val="24"/>
        </w:rPr>
        <w:t xml:space="preserve"> </w:t>
      </w:r>
    </w:p>
    <w:p w14:paraId="4ED5F9DD" w14:textId="32C2D055" w:rsidR="005B1638" w:rsidRPr="009A2F29" w:rsidRDefault="006C0222" w:rsidP="00965C0A">
      <w:pPr>
        <w:spacing w:line="360" w:lineRule="auto"/>
        <w:rPr>
          <w:rFonts w:ascii="Arial" w:hAnsi="Arial" w:cs="Arial"/>
          <w:b/>
          <w:sz w:val="28"/>
          <w:szCs w:val="28"/>
        </w:rPr>
      </w:pPr>
      <w:r w:rsidRPr="009A2F29">
        <w:rPr>
          <w:rFonts w:ascii="Arial" w:hAnsi="Arial" w:cs="Arial"/>
          <w:b/>
          <w:sz w:val="28"/>
          <w:szCs w:val="28"/>
        </w:rPr>
        <w:t xml:space="preserve">Start der neuen Produktionsanlage </w:t>
      </w:r>
    </w:p>
    <w:p w14:paraId="01DF70BA" w14:textId="77777777" w:rsidR="005B1638" w:rsidRPr="009A2F29" w:rsidRDefault="005B1638" w:rsidP="004C1B95">
      <w:pPr>
        <w:spacing w:line="360" w:lineRule="auto"/>
        <w:rPr>
          <w:rFonts w:ascii="Arial" w:hAnsi="Arial" w:cs="Arial"/>
          <w:b/>
          <w:sz w:val="28"/>
          <w:szCs w:val="28"/>
        </w:rPr>
      </w:pPr>
    </w:p>
    <w:p w14:paraId="08EFB745" w14:textId="1770F6C5" w:rsidR="0025006D" w:rsidRPr="009A2F29" w:rsidRDefault="00344BB2" w:rsidP="004C1B95">
      <w:pPr>
        <w:spacing w:line="360" w:lineRule="auto"/>
        <w:jc w:val="both"/>
        <w:rPr>
          <w:rFonts w:ascii="Arial" w:hAnsi="Arial" w:cs="Arial"/>
          <w:b/>
          <w:sz w:val="22"/>
          <w:szCs w:val="28"/>
        </w:rPr>
      </w:pPr>
      <w:r w:rsidRPr="009A2F29">
        <w:rPr>
          <w:rFonts w:ascii="Arial" w:hAnsi="Arial" w:cs="Arial"/>
          <w:b/>
          <w:sz w:val="22"/>
          <w:szCs w:val="28"/>
        </w:rPr>
        <w:t xml:space="preserve">Mit Abschluss der </w:t>
      </w:r>
      <w:r w:rsidR="00231574" w:rsidRPr="009A2F29">
        <w:rPr>
          <w:rFonts w:ascii="Arial" w:hAnsi="Arial" w:cs="Arial"/>
          <w:b/>
          <w:sz w:val="22"/>
          <w:szCs w:val="28"/>
        </w:rPr>
        <w:t xml:space="preserve">2021 begonnenen Bauarbeiten zur neuen Produktionshalle </w:t>
      </w:r>
      <w:r w:rsidR="000C5165" w:rsidRPr="009A2F29">
        <w:rPr>
          <w:rFonts w:ascii="Arial" w:hAnsi="Arial" w:cs="Arial"/>
          <w:b/>
          <w:sz w:val="22"/>
          <w:szCs w:val="28"/>
        </w:rPr>
        <w:t>von</w:t>
      </w:r>
      <w:r w:rsidRPr="009A2F29">
        <w:rPr>
          <w:rFonts w:ascii="Arial" w:hAnsi="Arial" w:cs="Arial"/>
          <w:b/>
          <w:sz w:val="22"/>
          <w:szCs w:val="28"/>
        </w:rPr>
        <w:t xml:space="preserve"> </w:t>
      </w:r>
      <w:r w:rsidR="00231574" w:rsidRPr="009A2F29">
        <w:rPr>
          <w:rFonts w:ascii="Arial" w:hAnsi="Arial" w:cs="Arial"/>
          <w:b/>
          <w:sz w:val="22"/>
          <w:szCs w:val="28"/>
        </w:rPr>
        <w:t xml:space="preserve">Weinor im Werk </w:t>
      </w:r>
      <w:proofErr w:type="spellStart"/>
      <w:r w:rsidR="00231574" w:rsidRPr="009A2F29">
        <w:rPr>
          <w:rFonts w:ascii="Arial" w:hAnsi="Arial" w:cs="Arial"/>
          <w:b/>
          <w:sz w:val="22"/>
          <w:szCs w:val="28"/>
        </w:rPr>
        <w:t>Möckern</w:t>
      </w:r>
      <w:proofErr w:type="spellEnd"/>
      <w:r w:rsidR="00231574" w:rsidRPr="009A2F29">
        <w:rPr>
          <w:rFonts w:ascii="Arial" w:hAnsi="Arial" w:cs="Arial"/>
          <w:b/>
          <w:sz w:val="22"/>
          <w:szCs w:val="28"/>
        </w:rPr>
        <w:t xml:space="preserve"> bei Magdeburg </w:t>
      </w:r>
      <w:r w:rsidR="000C5165" w:rsidRPr="009A2F29">
        <w:rPr>
          <w:rFonts w:ascii="Arial" w:hAnsi="Arial" w:cs="Arial"/>
          <w:b/>
          <w:sz w:val="22"/>
          <w:szCs w:val="28"/>
        </w:rPr>
        <w:t xml:space="preserve">wurde </w:t>
      </w:r>
      <w:r w:rsidRPr="009A2F29">
        <w:rPr>
          <w:rFonts w:ascii="Arial" w:hAnsi="Arial" w:cs="Arial"/>
          <w:b/>
          <w:sz w:val="22"/>
          <w:szCs w:val="28"/>
        </w:rPr>
        <w:t xml:space="preserve">nun </w:t>
      </w:r>
      <w:r w:rsidR="00231574" w:rsidRPr="009A2F29">
        <w:rPr>
          <w:rFonts w:ascii="Arial" w:hAnsi="Arial" w:cs="Arial"/>
          <w:b/>
          <w:sz w:val="22"/>
          <w:szCs w:val="28"/>
        </w:rPr>
        <w:t xml:space="preserve">die neue Pulverbeschichtungsanlage </w:t>
      </w:r>
      <w:r w:rsidRPr="009A2F29">
        <w:rPr>
          <w:rFonts w:ascii="Arial" w:hAnsi="Arial" w:cs="Arial"/>
          <w:b/>
          <w:sz w:val="22"/>
          <w:szCs w:val="28"/>
        </w:rPr>
        <w:t xml:space="preserve">in Betrieb </w:t>
      </w:r>
      <w:r w:rsidR="00231574" w:rsidRPr="009A2F29">
        <w:rPr>
          <w:rFonts w:ascii="Arial" w:hAnsi="Arial" w:cs="Arial"/>
          <w:b/>
          <w:sz w:val="22"/>
          <w:szCs w:val="28"/>
        </w:rPr>
        <w:t xml:space="preserve">genommen. Damit hat der Sonnen- und Wetterschutzexperte </w:t>
      </w:r>
      <w:r w:rsidR="00D63D27" w:rsidRPr="009A2F29">
        <w:rPr>
          <w:rFonts w:ascii="Arial" w:hAnsi="Arial" w:cs="Arial"/>
          <w:b/>
          <w:sz w:val="22"/>
          <w:szCs w:val="28"/>
        </w:rPr>
        <w:t xml:space="preserve">seine Produktionskapazitäten </w:t>
      </w:r>
      <w:r w:rsidR="006C0222" w:rsidRPr="009A2F29">
        <w:rPr>
          <w:rFonts w:ascii="Arial" w:hAnsi="Arial" w:cs="Arial"/>
          <w:b/>
          <w:sz w:val="22"/>
          <w:szCs w:val="28"/>
        </w:rPr>
        <w:t>maßgeblich erweitert</w:t>
      </w:r>
      <w:r w:rsidR="00965C0A" w:rsidRPr="009A2F29">
        <w:rPr>
          <w:rFonts w:ascii="Arial" w:hAnsi="Arial" w:cs="Arial"/>
          <w:b/>
          <w:sz w:val="22"/>
          <w:szCs w:val="28"/>
        </w:rPr>
        <w:t xml:space="preserve">. </w:t>
      </w:r>
    </w:p>
    <w:p w14:paraId="79E5B5C0" w14:textId="23E53789" w:rsidR="005B1638" w:rsidRPr="009A2F29" w:rsidRDefault="005B1638" w:rsidP="004C1B95">
      <w:pPr>
        <w:spacing w:line="360" w:lineRule="auto"/>
        <w:jc w:val="both"/>
        <w:rPr>
          <w:rFonts w:ascii="Arial" w:eastAsia="Calibri" w:hAnsi="Arial" w:cs="Arial"/>
          <w:sz w:val="22"/>
          <w:szCs w:val="22"/>
          <w:lang w:eastAsia="en-US"/>
        </w:rPr>
      </w:pPr>
      <w:r w:rsidRPr="009A2F29">
        <w:rPr>
          <w:rFonts w:ascii="Arial" w:eastAsia="Calibri" w:hAnsi="Arial" w:cs="Arial"/>
          <w:sz w:val="22"/>
          <w:szCs w:val="22"/>
          <w:lang w:eastAsia="en-US"/>
        </w:rPr>
        <w:t xml:space="preserve">  </w:t>
      </w:r>
    </w:p>
    <w:p w14:paraId="60E4EF6A" w14:textId="279F1F30" w:rsidR="001B7FAC" w:rsidRPr="009A2F29" w:rsidRDefault="006C0222" w:rsidP="006C0222">
      <w:pPr>
        <w:spacing w:line="360" w:lineRule="auto"/>
        <w:jc w:val="both"/>
        <w:rPr>
          <w:rFonts w:ascii="Arial" w:eastAsia="Calibri" w:hAnsi="Arial" w:cs="Arial"/>
          <w:sz w:val="22"/>
          <w:szCs w:val="22"/>
          <w:lang w:eastAsia="en-US"/>
        </w:rPr>
      </w:pPr>
      <w:r w:rsidRPr="009A2F29">
        <w:rPr>
          <w:rFonts w:ascii="Arial" w:eastAsia="Calibri" w:hAnsi="Arial" w:cs="Arial"/>
          <w:sz w:val="22"/>
          <w:szCs w:val="22"/>
          <w:lang w:eastAsia="en-US"/>
        </w:rPr>
        <w:t xml:space="preserve">Pünktlich nach Plan </w:t>
      </w:r>
      <w:r w:rsidR="00344BB2" w:rsidRPr="009A2F29">
        <w:rPr>
          <w:rFonts w:ascii="Arial" w:eastAsia="Calibri" w:hAnsi="Arial" w:cs="Arial"/>
          <w:sz w:val="22"/>
          <w:szCs w:val="22"/>
          <w:lang w:eastAsia="en-US"/>
        </w:rPr>
        <w:t>ging</w:t>
      </w:r>
      <w:r w:rsidRPr="009A2F29">
        <w:rPr>
          <w:rFonts w:ascii="Arial" w:eastAsia="Calibri" w:hAnsi="Arial" w:cs="Arial"/>
          <w:sz w:val="22"/>
          <w:szCs w:val="22"/>
          <w:lang w:eastAsia="en-US"/>
        </w:rPr>
        <w:t xml:space="preserve"> die neue Produktionsanlage </w:t>
      </w:r>
      <w:r w:rsidR="00344BB2" w:rsidRPr="009A2F29">
        <w:rPr>
          <w:rFonts w:ascii="Arial" w:eastAsia="Calibri" w:hAnsi="Arial" w:cs="Arial"/>
          <w:sz w:val="22"/>
          <w:szCs w:val="22"/>
          <w:lang w:eastAsia="en-US"/>
        </w:rPr>
        <w:t>an den Start</w:t>
      </w:r>
      <w:r w:rsidRPr="009A2F29">
        <w:rPr>
          <w:rFonts w:ascii="Arial" w:eastAsia="Calibri" w:hAnsi="Arial" w:cs="Arial"/>
          <w:sz w:val="22"/>
          <w:szCs w:val="22"/>
          <w:lang w:eastAsia="en-US"/>
        </w:rPr>
        <w:t>. Nach Erstellung der 7.</w:t>
      </w:r>
      <w:r w:rsidR="00F77AEB" w:rsidRPr="009A2F29">
        <w:rPr>
          <w:rFonts w:ascii="Arial" w:eastAsia="Calibri" w:hAnsi="Arial" w:cs="Arial"/>
          <w:sz w:val="22"/>
          <w:szCs w:val="22"/>
          <w:lang w:eastAsia="en-US"/>
        </w:rPr>
        <w:t>50</w:t>
      </w:r>
      <w:r w:rsidRPr="009A2F29">
        <w:rPr>
          <w:rFonts w:ascii="Arial" w:eastAsia="Calibri" w:hAnsi="Arial" w:cs="Arial"/>
          <w:sz w:val="22"/>
          <w:szCs w:val="22"/>
          <w:lang w:eastAsia="en-US"/>
        </w:rPr>
        <w:t>0 m</w:t>
      </w:r>
      <w:r w:rsidRPr="009A2F29">
        <w:rPr>
          <w:rFonts w:ascii="Arial" w:eastAsia="Calibri" w:hAnsi="Arial" w:cs="Arial"/>
          <w:sz w:val="22"/>
          <w:szCs w:val="22"/>
          <w:vertAlign w:val="superscript"/>
          <w:lang w:eastAsia="en-US"/>
        </w:rPr>
        <w:t>2</w:t>
      </w:r>
      <w:r w:rsidRPr="009A2F29">
        <w:rPr>
          <w:rFonts w:ascii="Arial" w:eastAsia="Calibri" w:hAnsi="Arial" w:cs="Arial"/>
          <w:sz w:val="22"/>
          <w:szCs w:val="22"/>
          <w:lang w:eastAsia="en-US"/>
        </w:rPr>
        <w:t xml:space="preserve"> großen Produktionshallen und Errichtung der neuen Beschichtungsstraße wurde im Januar 2023 die neue Pulverbeschichtungsanlage </w:t>
      </w:r>
      <w:r w:rsidR="00344BB2" w:rsidRPr="009A2F29">
        <w:rPr>
          <w:rFonts w:ascii="Arial" w:eastAsia="Calibri" w:hAnsi="Arial" w:cs="Arial"/>
          <w:sz w:val="22"/>
          <w:szCs w:val="22"/>
          <w:lang w:eastAsia="en-US"/>
        </w:rPr>
        <w:t>angeworfen</w:t>
      </w:r>
      <w:r w:rsidRPr="009A2F29">
        <w:rPr>
          <w:rFonts w:ascii="Arial" w:eastAsia="Calibri" w:hAnsi="Arial" w:cs="Arial"/>
          <w:sz w:val="22"/>
          <w:szCs w:val="22"/>
          <w:lang w:eastAsia="en-US"/>
        </w:rPr>
        <w:t xml:space="preserve">. </w:t>
      </w:r>
      <w:r w:rsidR="00231574" w:rsidRPr="009A2F29">
        <w:rPr>
          <w:rFonts w:ascii="Arial" w:eastAsia="Calibri" w:hAnsi="Arial" w:cs="Arial"/>
          <w:sz w:val="22"/>
          <w:szCs w:val="22"/>
          <w:lang w:eastAsia="en-US"/>
        </w:rPr>
        <w:t xml:space="preserve">„Mit der neuen Anlage </w:t>
      </w:r>
      <w:r w:rsidR="00B0164F" w:rsidRPr="009A2F29">
        <w:rPr>
          <w:rFonts w:ascii="Arial" w:eastAsia="Calibri" w:hAnsi="Arial" w:cs="Arial"/>
          <w:sz w:val="22"/>
          <w:szCs w:val="22"/>
          <w:lang w:eastAsia="en-US"/>
        </w:rPr>
        <w:t>hat</w:t>
      </w:r>
      <w:r w:rsidRPr="009A2F29">
        <w:rPr>
          <w:rFonts w:ascii="Arial" w:eastAsia="Calibri" w:hAnsi="Arial" w:cs="Arial"/>
          <w:sz w:val="22"/>
          <w:szCs w:val="22"/>
          <w:lang w:eastAsia="en-US"/>
        </w:rPr>
        <w:t xml:space="preserve"> </w:t>
      </w:r>
      <w:r w:rsidR="00B0164F" w:rsidRPr="009A2F29">
        <w:rPr>
          <w:rFonts w:ascii="Arial" w:eastAsia="Calibri" w:hAnsi="Arial" w:cs="Arial"/>
          <w:sz w:val="22"/>
          <w:szCs w:val="22"/>
          <w:lang w:eastAsia="en-US"/>
        </w:rPr>
        <w:t>W</w:t>
      </w:r>
      <w:r w:rsidRPr="009A2F29">
        <w:rPr>
          <w:rFonts w:ascii="Arial" w:eastAsia="Calibri" w:hAnsi="Arial" w:cs="Arial"/>
          <w:sz w:val="22"/>
          <w:szCs w:val="22"/>
          <w:lang w:eastAsia="en-US"/>
        </w:rPr>
        <w:t xml:space="preserve">einor seine </w:t>
      </w:r>
      <w:r w:rsidR="008F58A0" w:rsidRPr="009A2F29">
        <w:rPr>
          <w:rFonts w:ascii="Arial" w:eastAsia="Calibri" w:hAnsi="Arial" w:cs="Arial"/>
          <w:sz w:val="22"/>
          <w:szCs w:val="22"/>
          <w:lang w:eastAsia="en-US"/>
        </w:rPr>
        <w:t xml:space="preserve">Beschichtungskapazität </w:t>
      </w:r>
      <w:r w:rsidRPr="009A2F29">
        <w:rPr>
          <w:rFonts w:ascii="Arial" w:eastAsia="Calibri" w:hAnsi="Arial" w:cs="Arial"/>
          <w:sz w:val="22"/>
          <w:szCs w:val="22"/>
          <w:lang w:eastAsia="en-US"/>
        </w:rPr>
        <w:t xml:space="preserve">in </w:t>
      </w:r>
      <w:proofErr w:type="spellStart"/>
      <w:r w:rsidRPr="009A2F29">
        <w:rPr>
          <w:rFonts w:ascii="Arial" w:eastAsia="Calibri" w:hAnsi="Arial" w:cs="Arial"/>
          <w:sz w:val="22"/>
          <w:szCs w:val="22"/>
          <w:lang w:eastAsia="en-US"/>
        </w:rPr>
        <w:t>Möckern</w:t>
      </w:r>
      <w:proofErr w:type="spellEnd"/>
      <w:r w:rsidRPr="009A2F29">
        <w:rPr>
          <w:rFonts w:ascii="Arial" w:eastAsia="Calibri" w:hAnsi="Arial" w:cs="Arial"/>
          <w:sz w:val="22"/>
          <w:szCs w:val="22"/>
          <w:lang w:eastAsia="en-US"/>
        </w:rPr>
        <w:t xml:space="preserve"> </w:t>
      </w:r>
      <w:r w:rsidR="00B0164F" w:rsidRPr="009A2F29">
        <w:rPr>
          <w:rFonts w:ascii="Arial" w:eastAsia="Calibri" w:hAnsi="Arial" w:cs="Arial"/>
          <w:sz w:val="22"/>
          <w:szCs w:val="22"/>
          <w:lang w:eastAsia="en-US"/>
        </w:rPr>
        <w:t>erheblich gesteigert</w:t>
      </w:r>
      <w:r w:rsidR="000C5165" w:rsidRPr="009A2F29">
        <w:rPr>
          <w:rFonts w:ascii="Arial" w:eastAsia="Calibri" w:hAnsi="Arial" w:cs="Arial"/>
          <w:sz w:val="22"/>
          <w:szCs w:val="22"/>
          <w:lang w:eastAsia="en-US"/>
        </w:rPr>
        <w:t xml:space="preserve"> –</w:t>
      </w:r>
      <w:r w:rsidR="00B0164F" w:rsidRPr="009A2F29">
        <w:rPr>
          <w:rFonts w:ascii="Arial" w:eastAsia="Calibri" w:hAnsi="Arial" w:cs="Arial"/>
          <w:sz w:val="22"/>
          <w:szCs w:val="22"/>
          <w:lang w:eastAsia="en-US"/>
        </w:rPr>
        <w:t xml:space="preserve"> mittelfristig ist </w:t>
      </w:r>
      <w:r w:rsidR="00F87662" w:rsidRPr="009A2F29">
        <w:rPr>
          <w:rFonts w:ascii="Arial" w:eastAsia="Calibri" w:hAnsi="Arial" w:cs="Arial"/>
          <w:sz w:val="22"/>
          <w:szCs w:val="22"/>
          <w:lang w:eastAsia="en-US"/>
        </w:rPr>
        <w:t>sogar</w:t>
      </w:r>
      <w:r w:rsidR="00B0164F" w:rsidRPr="009A2F29">
        <w:rPr>
          <w:rFonts w:ascii="Arial" w:eastAsia="Calibri" w:hAnsi="Arial" w:cs="Arial"/>
          <w:sz w:val="22"/>
          <w:szCs w:val="22"/>
          <w:lang w:eastAsia="en-US"/>
        </w:rPr>
        <w:t xml:space="preserve"> nahezu eine Verdopplung möglich“, </w:t>
      </w:r>
      <w:r w:rsidR="00231574" w:rsidRPr="009A2F29">
        <w:rPr>
          <w:rFonts w:ascii="Arial" w:eastAsia="Calibri" w:hAnsi="Arial" w:cs="Arial"/>
          <w:sz w:val="22"/>
          <w:szCs w:val="22"/>
          <w:lang w:eastAsia="en-US"/>
        </w:rPr>
        <w:t>so Werkleiter Frank Rappholz</w:t>
      </w:r>
      <w:r w:rsidR="00B0164F" w:rsidRPr="009A2F29">
        <w:rPr>
          <w:rFonts w:ascii="Arial" w:eastAsia="Calibri" w:hAnsi="Arial" w:cs="Arial"/>
          <w:sz w:val="22"/>
          <w:szCs w:val="22"/>
          <w:lang w:eastAsia="en-US"/>
        </w:rPr>
        <w:t xml:space="preserve">, </w:t>
      </w:r>
      <w:r w:rsidR="00231574" w:rsidRPr="009A2F29">
        <w:rPr>
          <w:rFonts w:ascii="Arial" w:eastAsia="Calibri" w:hAnsi="Arial" w:cs="Arial"/>
          <w:sz w:val="22"/>
          <w:szCs w:val="22"/>
          <w:lang w:eastAsia="en-US"/>
        </w:rPr>
        <w:t>„</w:t>
      </w:r>
      <w:r w:rsidR="00B0164F" w:rsidRPr="009A2F29">
        <w:rPr>
          <w:rFonts w:ascii="Arial" w:eastAsia="Calibri" w:hAnsi="Arial" w:cs="Arial"/>
          <w:sz w:val="22"/>
          <w:szCs w:val="22"/>
          <w:lang w:eastAsia="en-US"/>
        </w:rPr>
        <w:t>d</w:t>
      </w:r>
      <w:r w:rsidR="00231574" w:rsidRPr="009A2F29">
        <w:rPr>
          <w:rFonts w:ascii="Arial" w:eastAsia="Calibri" w:hAnsi="Arial" w:cs="Arial"/>
          <w:sz w:val="22"/>
          <w:szCs w:val="22"/>
          <w:lang w:eastAsia="en-US"/>
        </w:rPr>
        <w:t xml:space="preserve">amit sind wir </w:t>
      </w:r>
      <w:r w:rsidRPr="009A2F29">
        <w:rPr>
          <w:rFonts w:ascii="Arial" w:eastAsia="Calibri" w:hAnsi="Arial" w:cs="Arial"/>
          <w:sz w:val="22"/>
          <w:szCs w:val="22"/>
          <w:lang w:eastAsia="en-US"/>
        </w:rPr>
        <w:t>bestens für die Zukunft aufgestellt</w:t>
      </w:r>
      <w:r w:rsidR="00344BB2" w:rsidRPr="009A2F29">
        <w:rPr>
          <w:rFonts w:ascii="Arial" w:eastAsia="Calibri" w:hAnsi="Arial" w:cs="Arial"/>
          <w:sz w:val="22"/>
          <w:szCs w:val="22"/>
          <w:lang w:eastAsia="en-US"/>
        </w:rPr>
        <w:t>.</w:t>
      </w:r>
      <w:r w:rsidR="00231574" w:rsidRPr="009A2F29">
        <w:rPr>
          <w:rFonts w:ascii="Arial" w:eastAsia="Calibri" w:hAnsi="Arial" w:cs="Arial"/>
          <w:sz w:val="22"/>
          <w:szCs w:val="22"/>
          <w:lang w:eastAsia="en-US"/>
        </w:rPr>
        <w:t xml:space="preserve">“ </w:t>
      </w:r>
      <w:r w:rsidRPr="009A2F29">
        <w:rPr>
          <w:rFonts w:ascii="Arial" w:eastAsia="Calibri" w:hAnsi="Arial" w:cs="Arial"/>
          <w:sz w:val="22"/>
          <w:szCs w:val="22"/>
          <w:lang w:eastAsia="en-US"/>
        </w:rPr>
        <w:t xml:space="preserve"> </w:t>
      </w:r>
    </w:p>
    <w:p w14:paraId="219C7B65" w14:textId="77777777" w:rsidR="001B7FAC" w:rsidRPr="009A2F29" w:rsidRDefault="001B7FAC" w:rsidP="006C0222">
      <w:pPr>
        <w:spacing w:line="360" w:lineRule="auto"/>
        <w:jc w:val="both"/>
        <w:rPr>
          <w:rFonts w:ascii="Arial" w:eastAsia="Calibri" w:hAnsi="Arial" w:cs="Arial"/>
          <w:sz w:val="22"/>
          <w:szCs w:val="22"/>
          <w:lang w:eastAsia="en-US"/>
        </w:rPr>
      </w:pPr>
    </w:p>
    <w:p w14:paraId="72E247F6" w14:textId="77777777" w:rsidR="00B0164F" w:rsidRPr="009A2F29" w:rsidRDefault="001B7FAC" w:rsidP="006C0222">
      <w:pPr>
        <w:spacing w:line="360" w:lineRule="auto"/>
        <w:jc w:val="both"/>
        <w:rPr>
          <w:rFonts w:ascii="Arial" w:eastAsia="Calibri" w:hAnsi="Arial" w:cs="Arial"/>
          <w:b/>
          <w:bCs/>
          <w:sz w:val="22"/>
          <w:szCs w:val="22"/>
          <w:lang w:eastAsia="en-US"/>
        </w:rPr>
      </w:pPr>
      <w:r w:rsidRPr="009A2F29">
        <w:rPr>
          <w:rFonts w:ascii="Arial" w:eastAsia="Calibri" w:hAnsi="Arial" w:cs="Arial"/>
          <w:b/>
          <w:bCs/>
          <w:sz w:val="22"/>
          <w:szCs w:val="22"/>
          <w:lang w:eastAsia="en-US"/>
        </w:rPr>
        <w:t xml:space="preserve">Next </w:t>
      </w:r>
      <w:proofErr w:type="spellStart"/>
      <w:r w:rsidRPr="009A2F29">
        <w:rPr>
          <w:rFonts w:ascii="Arial" w:eastAsia="Calibri" w:hAnsi="Arial" w:cs="Arial"/>
          <w:b/>
          <w:bCs/>
          <w:sz w:val="22"/>
          <w:szCs w:val="22"/>
          <w:lang w:eastAsia="en-US"/>
        </w:rPr>
        <w:t>Step</w:t>
      </w:r>
      <w:proofErr w:type="spellEnd"/>
      <w:r w:rsidRPr="009A2F29">
        <w:rPr>
          <w:rFonts w:ascii="Arial" w:eastAsia="Calibri" w:hAnsi="Arial" w:cs="Arial"/>
          <w:b/>
          <w:bCs/>
          <w:sz w:val="22"/>
          <w:szCs w:val="22"/>
          <w:lang w:eastAsia="en-US"/>
        </w:rPr>
        <w:t>: Optimierung des Produktionsprozesses</w:t>
      </w:r>
    </w:p>
    <w:p w14:paraId="047034ED" w14:textId="4C9331B3" w:rsidR="006C0222" w:rsidRPr="009A2F29" w:rsidRDefault="006C0222" w:rsidP="006C0222">
      <w:pPr>
        <w:spacing w:line="360" w:lineRule="auto"/>
        <w:jc w:val="both"/>
        <w:rPr>
          <w:rFonts w:ascii="Arial" w:eastAsia="Calibri" w:hAnsi="Arial" w:cs="Arial"/>
          <w:sz w:val="22"/>
          <w:szCs w:val="22"/>
          <w:lang w:eastAsia="en-US"/>
        </w:rPr>
      </w:pPr>
      <w:r w:rsidRPr="009A2F29">
        <w:rPr>
          <w:rFonts w:ascii="Arial" w:eastAsia="Calibri" w:hAnsi="Arial" w:cs="Arial"/>
          <w:sz w:val="22"/>
          <w:szCs w:val="22"/>
          <w:lang w:eastAsia="en-US"/>
        </w:rPr>
        <w:t xml:space="preserve">Im nächsten Schritt wird der gesamte Produktionsprozess an die neue Pulverbeschichtung angepasst: So wird die Produktionshalle der alten Pulverbeschichtung saniert, um </w:t>
      </w:r>
      <w:r w:rsidR="00231574" w:rsidRPr="009A2F29">
        <w:rPr>
          <w:rFonts w:ascii="Arial" w:eastAsia="Calibri" w:hAnsi="Arial" w:cs="Arial"/>
          <w:sz w:val="22"/>
          <w:szCs w:val="22"/>
          <w:lang w:eastAsia="en-US"/>
        </w:rPr>
        <w:t xml:space="preserve">die </w:t>
      </w:r>
      <w:r w:rsidRPr="009A2F29">
        <w:rPr>
          <w:rFonts w:ascii="Arial" w:eastAsia="Calibri" w:hAnsi="Arial" w:cs="Arial"/>
          <w:sz w:val="22"/>
          <w:szCs w:val="22"/>
          <w:lang w:eastAsia="en-US"/>
        </w:rPr>
        <w:t>Tuchnäherei und das Tuchballenlager entsprechend dem Prozessfluss anzuordnen</w:t>
      </w:r>
      <w:r w:rsidR="00231574" w:rsidRPr="009A2F29">
        <w:rPr>
          <w:rFonts w:ascii="Arial" w:eastAsia="Calibri" w:hAnsi="Arial" w:cs="Arial"/>
          <w:sz w:val="22"/>
          <w:szCs w:val="22"/>
          <w:lang w:eastAsia="en-US"/>
        </w:rPr>
        <w:t xml:space="preserve">. </w:t>
      </w:r>
      <w:r w:rsidR="00B0164F" w:rsidRPr="009A2F29">
        <w:rPr>
          <w:rFonts w:ascii="Arial" w:eastAsia="Calibri" w:hAnsi="Arial" w:cs="Arial"/>
          <w:sz w:val="22"/>
          <w:szCs w:val="22"/>
          <w:lang w:eastAsia="en-US"/>
        </w:rPr>
        <w:t>Auch a</w:t>
      </w:r>
      <w:r w:rsidR="00344BB2" w:rsidRPr="009A2F29">
        <w:rPr>
          <w:rFonts w:ascii="Arial" w:eastAsia="Calibri" w:hAnsi="Arial" w:cs="Arial"/>
          <w:sz w:val="22"/>
          <w:szCs w:val="22"/>
          <w:lang w:eastAsia="en-US"/>
        </w:rPr>
        <w:t>lle Arbeitsabläufe werden neu strukturiert</w:t>
      </w:r>
      <w:r w:rsidR="000C5165" w:rsidRPr="009A2F29">
        <w:rPr>
          <w:rFonts w:ascii="Arial" w:eastAsia="Calibri" w:hAnsi="Arial" w:cs="Arial"/>
          <w:sz w:val="22"/>
          <w:szCs w:val="22"/>
          <w:lang w:eastAsia="en-US"/>
        </w:rPr>
        <w:t>, sodass</w:t>
      </w:r>
      <w:r w:rsidR="00B0164F" w:rsidRPr="009A2F29">
        <w:rPr>
          <w:rFonts w:ascii="Arial" w:eastAsia="Calibri" w:hAnsi="Arial" w:cs="Arial"/>
          <w:sz w:val="22"/>
          <w:szCs w:val="22"/>
          <w:lang w:eastAsia="en-US"/>
        </w:rPr>
        <w:t xml:space="preserve"> </w:t>
      </w:r>
      <w:r w:rsidR="00344BB2" w:rsidRPr="009A2F29">
        <w:rPr>
          <w:rFonts w:ascii="Arial" w:eastAsia="Calibri" w:hAnsi="Arial" w:cs="Arial"/>
          <w:sz w:val="22"/>
          <w:szCs w:val="22"/>
          <w:lang w:eastAsia="en-US"/>
        </w:rPr>
        <w:t xml:space="preserve">die </w:t>
      </w:r>
      <w:r w:rsidRPr="009A2F29">
        <w:rPr>
          <w:rFonts w:ascii="Arial" w:eastAsia="Calibri" w:hAnsi="Arial" w:cs="Arial"/>
          <w:sz w:val="22"/>
          <w:szCs w:val="22"/>
          <w:lang w:eastAsia="en-US"/>
        </w:rPr>
        <w:t>Montage</w:t>
      </w:r>
      <w:r w:rsidR="000C5165" w:rsidRPr="009A2F29">
        <w:rPr>
          <w:rFonts w:ascii="Arial" w:eastAsia="Calibri" w:hAnsi="Arial" w:cs="Arial"/>
          <w:sz w:val="22"/>
          <w:szCs w:val="22"/>
          <w:lang w:eastAsia="en-US"/>
        </w:rPr>
        <w:t>kapazität</w:t>
      </w:r>
      <w:r w:rsidR="00344BB2" w:rsidRPr="009A2F29">
        <w:rPr>
          <w:rFonts w:ascii="Arial" w:eastAsia="Calibri" w:hAnsi="Arial" w:cs="Arial"/>
          <w:sz w:val="22"/>
          <w:szCs w:val="22"/>
          <w:lang w:eastAsia="en-US"/>
        </w:rPr>
        <w:t xml:space="preserve"> </w:t>
      </w:r>
      <w:r w:rsidR="000C5165" w:rsidRPr="009A2F29">
        <w:rPr>
          <w:rFonts w:ascii="Arial" w:eastAsia="Calibri" w:hAnsi="Arial" w:cs="Arial"/>
          <w:sz w:val="22"/>
          <w:szCs w:val="22"/>
          <w:lang w:eastAsia="en-US"/>
        </w:rPr>
        <w:t xml:space="preserve">es mit der </w:t>
      </w:r>
      <w:r w:rsidRPr="009A2F29">
        <w:rPr>
          <w:rFonts w:ascii="Arial" w:eastAsia="Calibri" w:hAnsi="Arial" w:cs="Arial"/>
          <w:sz w:val="22"/>
          <w:szCs w:val="22"/>
          <w:lang w:eastAsia="en-US"/>
        </w:rPr>
        <w:t>neue</w:t>
      </w:r>
      <w:r w:rsidR="000C5165" w:rsidRPr="009A2F29">
        <w:rPr>
          <w:rFonts w:ascii="Arial" w:eastAsia="Calibri" w:hAnsi="Arial" w:cs="Arial"/>
          <w:sz w:val="22"/>
          <w:szCs w:val="22"/>
          <w:lang w:eastAsia="en-US"/>
        </w:rPr>
        <w:t>n</w:t>
      </w:r>
      <w:r w:rsidRPr="009A2F29">
        <w:rPr>
          <w:rFonts w:ascii="Arial" w:eastAsia="Calibri" w:hAnsi="Arial" w:cs="Arial"/>
          <w:sz w:val="22"/>
          <w:szCs w:val="22"/>
          <w:lang w:eastAsia="en-US"/>
        </w:rPr>
        <w:t xml:space="preserve"> Beschichtungs</w:t>
      </w:r>
      <w:r w:rsidR="000C5165" w:rsidRPr="009A2F29">
        <w:rPr>
          <w:rFonts w:ascii="Arial" w:eastAsia="Calibri" w:hAnsi="Arial" w:cs="Arial"/>
          <w:sz w:val="22"/>
          <w:szCs w:val="22"/>
          <w:lang w:eastAsia="en-US"/>
        </w:rPr>
        <w:t>leistung</w:t>
      </w:r>
      <w:r w:rsidRPr="009A2F29">
        <w:rPr>
          <w:rFonts w:ascii="Arial" w:eastAsia="Calibri" w:hAnsi="Arial" w:cs="Arial"/>
          <w:sz w:val="22"/>
          <w:szCs w:val="22"/>
          <w:lang w:eastAsia="en-US"/>
        </w:rPr>
        <w:t xml:space="preserve"> </w:t>
      </w:r>
      <w:r w:rsidR="000C5165" w:rsidRPr="009A2F29">
        <w:rPr>
          <w:rFonts w:ascii="Arial" w:eastAsia="Calibri" w:hAnsi="Arial" w:cs="Arial"/>
          <w:sz w:val="22"/>
          <w:szCs w:val="22"/>
          <w:lang w:eastAsia="en-US"/>
        </w:rPr>
        <w:t>aufnehmen kann</w:t>
      </w:r>
      <w:r w:rsidRPr="009A2F29">
        <w:rPr>
          <w:rFonts w:ascii="Arial" w:eastAsia="Calibri" w:hAnsi="Arial" w:cs="Arial"/>
          <w:sz w:val="22"/>
          <w:szCs w:val="22"/>
          <w:lang w:eastAsia="en-US"/>
        </w:rPr>
        <w:t xml:space="preserve">. </w:t>
      </w:r>
      <w:r w:rsidR="00B0164F" w:rsidRPr="009A2F29">
        <w:rPr>
          <w:rFonts w:ascii="Arial" w:eastAsia="Calibri" w:hAnsi="Arial" w:cs="Arial"/>
          <w:sz w:val="22"/>
          <w:szCs w:val="22"/>
          <w:lang w:eastAsia="en-US"/>
        </w:rPr>
        <w:t xml:space="preserve">Laut Plan </w:t>
      </w:r>
      <w:r w:rsidR="00F87662" w:rsidRPr="009A2F29">
        <w:rPr>
          <w:rFonts w:ascii="Arial" w:eastAsia="Calibri" w:hAnsi="Arial" w:cs="Arial"/>
          <w:sz w:val="22"/>
          <w:szCs w:val="22"/>
          <w:lang w:eastAsia="en-US"/>
        </w:rPr>
        <w:t>werden</w:t>
      </w:r>
      <w:r w:rsidR="00B0164F" w:rsidRPr="009A2F29">
        <w:rPr>
          <w:rFonts w:ascii="Arial" w:eastAsia="Calibri" w:hAnsi="Arial" w:cs="Arial"/>
          <w:sz w:val="22"/>
          <w:szCs w:val="22"/>
          <w:lang w:eastAsia="en-US"/>
        </w:rPr>
        <w:t xml:space="preserve"> dann b</w:t>
      </w:r>
      <w:r w:rsidR="00344BB2" w:rsidRPr="009A2F29">
        <w:rPr>
          <w:rFonts w:ascii="Arial" w:eastAsia="Calibri" w:hAnsi="Arial" w:cs="Arial"/>
          <w:sz w:val="22"/>
          <w:szCs w:val="22"/>
          <w:lang w:eastAsia="en-US"/>
        </w:rPr>
        <w:t>is</w:t>
      </w:r>
      <w:r w:rsidRPr="009A2F29">
        <w:rPr>
          <w:rFonts w:ascii="Arial" w:eastAsia="Calibri" w:hAnsi="Arial" w:cs="Arial"/>
          <w:sz w:val="22"/>
          <w:szCs w:val="22"/>
          <w:lang w:eastAsia="en-US"/>
        </w:rPr>
        <w:t xml:space="preserve"> Ende des Jahres</w:t>
      </w:r>
      <w:r w:rsidR="00344BB2" w:rsidRPr="009A2F29">
        <w:rPr>
          <w:rFonts w:ascii="Arial" w:eastAsia="Calibri" w:hAnsi="Arial" w:cs="Arial"/>
          <w:sz w:val="22"/>
          <w:szCs w:val="22"/>
          <w:lang w:eastAsia="en-US"/>
        </w:rPr>
        <w:t xml:space="preserve"> </w:t>
      </w:r>
      <w:r w:rsidRPr="009A2F29">
        <w:rPr>
          <w:rFonts w:ascii="Arial" w:eastAsia="Calibri" w:hAnsi="Arial" w:cs="Arial"/>
          <w:sz w:val="22"/>
          <w:szCs w:val="22"/>
          <w:lang w:eastAsia="en-US"/>
        </w:rPr>
        <w:t>alle Arbeiten abgeschlossen</w:t>
      </w:r>
      <w:r w:rsidR="000C5165" w:rsidRPr="009A2F29">
        <w:rPr>
          <w:rFonts w:ascii="Arial" w:eastAsia="Calibri" w:hAnsi="Arial" w:cs="Arial"/>
          <w:sz w:val="22"/>
          <w:szCs w:val="22"/>
          <w:lang w:eastAsia="en-US"/>
        </w:rPr>
        <w:t xml:space="preserve"> sein</w:t>
      </w:r>
      <w:r w:rsidRPr="009A2F29">
        <w:rPr>
          <w:rFonts w:ascii="Arial" w:eastAsia="Calibri" w:hAnsi="Arial" w:cs="Arial"/>
          <w:sz w:val="22"/>
          <w:szCs w:val="22"/>
          <w:lang w:eastAsia="en-US"/>
        </w:rPr>
        <w:t xml:space="preserve">. </w:t>
      </w:r>
    </w:p>
    <w:p w14:paraId="54E8249E" w14:textId="77777777" w:rsidR="006C0222" w:rsidRPr="009A2F29" w:rsidRDefault="006C0222" w:rsidP="004C1B95">
      <w:pPr>
        <w:spacing w:line="360" w:lineRule="auto"/>
        <w:jc w:val="both"/>
        <w:rPr>
          <w:rFonts w:ascii="Arial" w:eastAsia="Calibri" w:hAnsi="Arial" w:cs="Arial"/>
          <w:sz w:val="22"/>
          <w:szCs w:val="22"/>
          <w:lang w:eastAsia="en-US"/>
        </w:rPr>
      </w:pPr>
    </w:p>
    <w:p w14:paraId="35E98ACE" w14:textId="77777777" w:rsidR="00F87662" w:rsidRPr="009A2F29" w:rsidRDefault="00F87662">
      <w:pPr>
        <w:rPr>
          <w:rFonts w:ascii="Arial" w:eastAsia="Calibri" w:hAnsi="Arial" w:cs="Arial"/>
          <w:b/>
          <w:bCs/>
          <w:sz w:val="22"/>
          <w:szCs w:val="22"/>
          <w:lang w:eastAsia="en-US"/>
        </w:rPr>
      </w:pPr>
      <w:r w:rsidRPr="009A2F29">
        <w:rPr>
          <w:rFonts w:ascii="Arial" w:eastAsia="Calibri" w:hAnsi="Arial" w:cs="Arial"/>
          <w:b/>
          <w:bCs/>
          <w:sz w:val="22"/>
          <w:szCs w:val="22"/>
          <w:lang w:eastAsia="en-US"/>
        </w:rPr>
        <w:br w:type="page"/>
      </w:r>
    </w:p>
    <w:p w14:paraId="13458CE6" w14:textId="77777777" w:rsidR="00F007EF" w:rsidRPr="009A2F29" w:rsidRDefault="00F007EF" w:rsidP="001B7FAC">
      <w:pPr>
        <w:spacing w:line="360" w:lineRule="auto"/>
        <w:jc w:val="both"/>
        <w:rPr>
          <w:rFonts w:ascii="Arial" w:eastAsia="Calibri" w:hAnsi="Arial" w:cs="Arial"/>
          <w:b/>
          <w:bCs/>
          <w:sz w:val="22"/>
          <w:szCs w:val="22"/>
          <w:lang w:eastAsia="en-US"/>
        </w:rPr>
      </w:pPr>
    </w:p>
    <w:p w14:paraId="6C054676" w14:textId="6C5E1569" w:rsidR="00BC4AE9" w:rsidRPr="009A2F29" w:rsidRDefault="006C4589" w:rsidP="00BC4AE9">
      <w:pPr>
        <w:spacing w:line="360" w:lineRule="auto"/>
        <w:jc w:val="both"/>
        <w:rPr>
          <w:rFonts w:ascii="Arial" w:eastAsia="Calibri" w:hAnsi="Arial" w:cs="Arial"/>
          <w:b/>
          <w:bCs/>
          <w:sz w:val="22"/>
          <w:szCs w:val="22"/>
          <w:lang w:eastAsia="en-US"/>
        </w:rPr>
      </w:pPr>
      <w:r w:rsidRPr="009A2F29">
        <w:rPr>
          <w:rFonts w:ascii="Arial" w:eastAsia="Calibri" w:hAnsi="Arial" w:cs="Arial"/>
          <w:b/>
          <w:bCs/>
          <w:sz w:val="22"/>
          <w:szCs w:val="22"/>
          <w:lang w:eastAsia="en-US"/>
        </w:rPr>
        <w:t>Arbeitsergonomie und Nachhaltigkeit</w:t>
      </w:r>
      <w:r w:rsidR="00BC4AE9" w:rsidRPr="009A2F29">
        <w:rPr>
          <w:rFonts w:ascii="Arial" w:eastAsia="Calibri" w:hAnsi="Arial" w:cs="Arial"/>
          <w:b/>
          <w:bCs/>
          <w:sz w:val="22"/>
          <w:szCs w:val="22"/>
          <w:lang w:eastAsia="en-US"/>
        </w:rPr>
        <w:t xml:space="preserve"> </w:t>
      </w:r>
    </w:p>
    <w:p w14:paraId="400D4576" w14:textId="40DE34DF" w:rsidR="00BC4AE9" w:rsidRPr="009A2F29" w:rsidRDefault="006C4589" w:rsidP="00BC4AE9">
      <w:pPr>
        <w:spacing w:line="360" w:lineRule="auto"/>
        <w:jc w:val="both"/>
        <w:rPr>
          <w:rFonts w:ascii="Arial" w:eastAsia="Calibri" w:hAnsi="Arial" w:cs="Arial"/>
          <w:sz w:val="22"/>
          <w:szCs w:val="22"/>
          <w:lang w:eastAsia="en-US"/>
        </w:rPr>
      </w:pPr>
      <w:r w:rsidRPr="009A2F29">
        <w:rPr>
          <w:rFonts w:ascii="Arial" w:eastAsia="Calibri" w:hAnsi="Arial" w:cs="Arial"/>
          <w:sz w:val="22"/>
          <w:szCs w:val="22"/>
          <w:lang w:eastAsia="en-US"/>
        </w:rPr>
        <w:t xml:space="preserve">Zeitgemäße Be- und Entlüftungstechnik in der neuen Produktionshalle </w:t>
      </w:r>
      <w:proofErr w:type="spellStart"/>
      <w:r w:rsidRPr="009A2F29">
        <w:rPr>
          <w:rFonts w:ascii="Arial" w:eastAsia="Calibri" w:hAnsi="Arial" w:cs="Arial"/>
          <w:sz w:val="22"/>
          <w:szCs w:val="22"/>
          <w:lang w:eastAsia="en-US"/>
        </w:rPr>
        <w:t>ver-ringert</w:t>
      </w:r>
      <w:proofErr w:type="spellEnd"/>
      <w:r w:rsidRPr="009A2F29">
        <w:rPr>
          <w:rFonts w:ascii="Arial" w:eastAsia="Calibri" w:hAnsi="Arial" w:cs="Arial"/>
          <w:sz w:val="22"/>
          <w:szCs w:val="22"/>
          <w:lang w:eastAsia="en-US"/>
        </w:rPr>
        <w:t xml:space="preserve"> die Hitzeentwicklung im Sommer und erwärmt die einströmende Luft im Winter. Dies sorgt für ein </w:t>
      </w:r>
      <w:r w:rsidR="008F58A0" w:rsidRPr="009A2F29">
        <w:rPr>
          <w:rFonts w:ascii="Arial" w:eastAsia="Calibri" w:hAnsi="Arial" w:cs="Arial"/>
          <w:sz w:val="22"/>
          <w:szCs w:val="22"/>
          <w:lang w:eastAsia="en-US"/>
        </w:rPr>
        <w:t xml:space="preserve">besseres </w:t>
      </w:r>
      <w:r w:rsidRPr="009A2F29">
        <w:rPr>
          <w:rFonts w:ascii="Arial" w:eastAsia="Calibri" w:hAnsi="Arial" w:cs="Arial"/>
          <w:sz w:val="22"/>
          <w:szCs w:val="22"/>
          <w:lang w:eastAsia="en-US"/>
        </w:rPr>
        <w:t xml:space="preserve">Klima und trägt zu einer Verbesserung des Arbeitsumfelds bei. Um lange Wege zu verringern, wird zudem die Anordnung der Arbeitsplätze optimiert. In puncto Nachhaltigkeit setzt Weinor </w:t>
      </w:r>
      <w:r w:rsidR="00BC4AE9" w:rsidRPr="009A2F29">
        <w:rPr>
          <w:rFonts w:ascii="Arial" w:eastAsia="Calibri" w:hAnsi="Arial" w:cs="Arial"/>
          <w:sz w:val="22"/>
          <w:szCs w:val="22"/>
          <w:lang w:eastAsia="en-US"/>
        </w:rPr>
        <w:t>auf innovative Wärmerückgewinnung: Die thermische Energie der beschichteten Teile aus dem Brennofen wird für die Trocknungsöfen genutzt. Zudem erwärmen energieeffiziente Kreuzwärmetauscher die einströmende kalte Zuluft in der Wärmenutzungszone und kühlen und kondensieren die Abluft. Wasser wird durch Verdampfen wieder in den geschlossenen Kreislauf zurückgeführt. Den Strom für den Verdampfungsprozess</w:t>
      </w:r>
      <w:r w:rsidR="008F58A0" w:rsidRPr="009A2F29">
        <w:rPr>
          <w:rFonts w:ascii="Arial" w:eastAsia="Calibri" w:hAnsi="Arial" w:cs="Arial"/>
          <w:sz w:val="22"/>
          <w:szCs w:val="22"/>
          <w:lang w:eastAsia="en-US"/>
        </w:rPr>
        <w:t xml:space="preserve"> der Abwässer</w:t>
      </w:r>
      <w:r w:rsidR="00BC4AE9" w:rsidRPr="009A2F29">
        <w:rPr>
          <w:rFonts w:ascii="Arial" w:eastAsia="Calibri" w:hAnsi="Arial" w:cs="Arial"/>
          <w:sz w:val="22"/>
          <w:szCs w:val="22"/>
          <w:lang w:eastAsia="en-US"/>
        </w:rPr>
        <w:t xml:space="preserve"> liefert dabei die eigene Photovoltaikanlage auf dem Hallendach. In der Pulverrückgewinnungsanlage wird wertvoller Rohstoff wieder nutzbar gemacht.</w:t>
      </w:r>
    </w:p>
    <w:p w14:paraId="0C08663E" w14:textId="77777777" w:rsidR="00BC4AE9" w:rsidRPr="009A2F29" w:rsidRDefault="00BC4AE9" w:rsidP="001B7FAC">
      <w:pPr>
        <w:spacing w:line="360" w:lineRule="auto"/>
        <w:jc w:val="both"/>
        <w:rPr>
          <w:rFonts w:ascii="Arial" w:eastAsia="Calibri" w:hAnsi="Arial" w:cs="Arial"/>
          <w:b/>
          <w:bCs/>
          <w:sz w:val="22"/>
          <w:szCs w:val="22"/>
          <w:lang w:eastAsia="en-US"/>
        </w:rPr>
      </w:pPr>
    </w:p>
    <w:p w14:paraId="71A24051" w14:textId="582E8746" w:rsidR="00B0164F" w:rsidRPr="009A2F29" w:rsidRDefault="00B0164F" w:rsidP="001B7FAC">
      <w:pPr>
        <w:spacing w:line="360" w:lineRule="auto"/>
        <w:jc w:val="both"/>
        <w:rPr>
          <w:rFonts w:ascii="Arial" w:eastAsia="Calibri" w:hAnsi="Arial" w:cs="Arial"/>
          <w:b/>
          <w:bCs/>
          <w:sz w:val="22"/>
          <w:szCs w:val="22"/>
          <w:lang w:eastAsia="en-US"/>
        </w:rPr>
      </w:pPr>
      <w:r w:rsidRPr="009A2F29">
        <w:rPr>
          <w:rFonts w:ascii="Arial" w:eastAsia="Calibri" w:hAnsi="Arial" w:cs="Arial"/>
          <w:b/>
          <w:bCs/>
          <w:sz w:val="22"/>
          <w:szCs w:val="22"/>
          <w:lang w:eastAsia="en-US"/>
        </w:rPr>
        <w:t>Hohe Nachfrage nach Qualitäts-Produkten für die Terrasse</w:t>
      </w:r>
    </w:p>
    <w:p w14:paraId="09A6E6A7" w14:textId="79C550B8" w:rsidR="001B7FAC" w:rsidRPr="009A2F29" w:rsidRDefault="004C1B95" w:rsidP="001B7FAC">
      <w:pPr>
        <w:spacing w:line="360" w:lineRule="auto"/>
        <w:jc w:val="both"/>
        <w:rPr>
          <w:rFonts w:ascii="Arial" w:hAnsi="Arial" w:cs="Arial"/>
          <w:sz w:val="22"/>
          <w:szCs w:val="28"/>
        </w:rPr>
      </w:pPr>
      <w:r w:rsidRPr="009A2F29">
        <w:rPr>
          <w:rFonts w:ascii="Arial" w:eastAsia="Calibri" w:hAnsi="Arial" w:cs="Arial"/>
          <w:sz w:val="22"/>
          <w:szCs w:val="22"/>
          <w:lang w:eastAsia="en-US"/>
        </w:rPr>
        <w:t>Den Impuls für den großzügig dimensionierten Neubau samt Produktionsanlagen gab eine</w:t>
      </w:r>
      <w:r w:rsidR="00D63D27" w:rsidRPr="009A2F29">
        <w:rPr>
          <w:rFonts w:ascii="Arial" w:eastAsia="Calibri" w:hAnsi="Arial" w:cs="Arial"/>
          <w:sz w:val="22"/>
          <w:szCs w:val="22"/>
          <w:lang w:eastAsia="en-US"/>
        </w:rPr>
        <w:t xml:space="preserve"> ständig wachsende Nachfrage nach qualitativ hochwertigen Sonnen- und Wetterschutzsystemen</w:t>
      </w:r>
      <w:r w:rsidR="000C5165" w:rsidRPr="009A2F29">
        <w:rPr>
          <w:rFonts w:ascii="Arial" w:eastAsia="Calibri" w:hAnsi="Arial" w:cs="Arial"/>
          <w:sz w:val="22"/>
          <w:szCs w:val="22"/>
          <w:lang w:eastAsia="en-US"/>
        </w:rPr>
        <w:t xml:space="preserve"> von Kundenseite</w:t>
      </w:r>
      <w:r w:rsidR="00D609AB" w:rsidRPr="009A2F29">
        <w:rPr>
          <w:rFonts w:ascii="Arial" w:eastAsia="Calibri" w:hAnsi="Arial" w:cs="Arial"/>
          <w:sz w:val="22"/>
          <w:szCs w:val="22"/>
          <w:lang w:eastAsia="en-US"/>
        </w:rPr>
        <w:t xml:space="preserve">. </w:t>
      </w:r>
      <w:r w:rsidR="00C1027B" w:rsidRPr="009A2F29">
        <w:rPr>
          <w:rFonts w:ascii="Arial" w:eastAsia="Calibri" w:hAnsi="Arial" w:cs="Arial"/>
          <w:sz w:val="22"/>
          <w:szCs w:val="22"/>
          <w:lang w:eastAsia="en-US"/>
        </w:rPr>
        <w:t>N</w:t>
      </w:r>
      <w:r w:rsidR="00D609AB" w:rsidRPr="009A2F29">
        <w:rPr>
          <w:rFonts w:ascii="Arial" w:eastAsia="Calibri" w:hAnsi="Arial" w:cs="Arial"/>
          <w:sz w:val="22"/>
          <w:szCs w:val="22"/>
          <w:lang w:eastAsia="en-US"/>
        </w:rPr>
        <w:t xml:space="preserve">eben der neuen Pulverbeschichtungsanlage </w:t>
      </w:r>
      <w:r w:rsidR="001B7FAC" w:rsidRPr="009A2F29">
        <w:rPr>
          <w:rFonts w:ascii="Arial" w:eastAsia="Calibri" w:hAnsi="Arial" w:cs="Arial"/>
          <w:sz w:val="22"/>
          <w:szCs w:val="22"/>
          <w:lang w:eastAsia="en-US"/>
        </w:rPr>
        <w:t>hat</w:t>
      </w:r>
      <w:r w:rsidR="00C1027B" w:rsidRPr="009A2F29">
        <w:rPr>
          <w:rFonts w:ascii="Arial" w:eastAsia="Calibri" w:hAnsi="Arial" w:cs="Arial"/>
          <w:sz w:val="22"/>
          <w:szCs w:val="22"/>
          <w:lang w:eastAsia="en-US"/>
        </w:rPr>
        <w:t xml:space="preserve"> Weinor </w:t>
      </w:r>
      <w:r w:rsidR="00D609AB" w:rsidRPr="009A2F29">
        <w:rPr>
          <w:rFonts w:ascii="Arial" w:eastAsia="Calibri" w:hAnsi="Arial" w:cs="Arial"/>
          <w:sz w:val="22"/>
          <w:szCs w:val="22"/>
          <w:lang w:eastAsia="en-US"/>
        </w:rPr>
        <w:t xml:space="preserve">auch in zusätzliche </w:t>
      </w:r>
      <w:r w:rsidRPr="009A2F29">
        <w:rPr>
          <w:rFonts w:ascii="Arial" w:eastAsia="Calibri" w:hAnsi="Arial" w:cs="Arial"/>
          <w:sz w:val="22"/>
          <w:szCs w:val="22"/>
          <w:lang w:eastAsia="en-US"/>
        </w:rPr>
        <w:t>Einrichtungen</w:t>
      </w:r>
      <w:r w:rsidR="00D609AB" w:rsidRPr="009A2F29">
        <w:rPr>
          <w:rFonts w:ascii="Arial" w:eastAsia="Calibri" w:hAnsi="Arial" w:cs="Arial"/>
          <w:sz w:val="22"/>
          <w:szCs w:val="22"/>
          <w:lang w:eastAsia="en-US"/>
        </w:rPr>
        <w:t xml:space="preserve"> für vor- und nachgelagerte Prozesse </w:t>
      </w:r>
      <w:r w:rsidR="001B7FAC" w:rsidRPr="009A2F29">
        <w:rPr>
          <w:rFonts w:ascii="Arial" w:eastAsia="Calibri" w:hAnsi="Arial" w:cs="Arial"/>
          <w:sz w:val="22"/>
          <w:szCs w:val="22"/>
          <w:lang w:eastAsia="en-US"/>
        </w:rPr>
        <w:t xml:space="preserve">investiert </w:t>
      </w:r>
      <w:r w:rsidR="00D609AB" w:rsidRPr="009A2F29">
        <w:rPr>
          <w:rFonts w:ascii="Arial" w:eastAsia="Calibri" w:hAnsi="Arial" w:cs="Arial"/>
          <w:sz w:val="22"/>
          <w:szCs w:val="22"/>
          <w:lang w:eastAsia="en-US"/>
        </w:rPr>
        <w:t>wie etwa Transport- und Montage</w:t>
      </w:r>
      <w:r w:rsidRPr="009A2F29">
        <w:rPr>
          <w:rFonts w:ascii="Arial" w:eastAsia="Calibri" w:hAnsi="Arial" w:cs="Arial"/>
          <w:sz w:val="22"/>
          <w:szCs w:val="22"/>
          <w:lang w:eastAsia="en-US"/>
        </w:rPr>
        <w:t>anlagen</w:t>
      </w:r>
      <w:r w:rsidR="00D609AB" w:rsidRPr="009A2F29">
        <w:rPr>
          <w:rFonts w:ascii="Arial" w:eastAsia="Calibri" w:hAnsi="Arial" w:cs="Arial"/>
          <w:sz w:val="22"/>
          <w:szCs w:val="22"/>
          <w:lang w:eastAsia="en-US"/>
        </w:rPr>
        <w:t xml:space="preserve">. </w:t>
      </w:r>
      <w:r w:rsidR="001B7FAC" w:rsidRPr="009A2F29">
        <w:rPr>
          <w:rFonts w:ascii="Arial" w:eastAsia="Calibri" w:hAnsi="Arial" w:cs="Arial"/>
          <w:sz w:val="22"/>
          <w:szCs w:val="22"/>
          <w:lang w:eastAsia="en-US"/>
        </w:rPr>
        <w:t xml:space="preserve">Insgesamt beliefen sich die </w:t>
      </w:r>
      <w:r w:rsidR="001B7FAC" w:rsidRPr="009A2F29">
        <w:rPr>
          <w:rFonts w:ascii="Arial" w:hAnsi="Arial" w:cs="Arial"/>
          <w:sz w:val="22"/>
          <w:szCs w:val="28"/>
        </w:rPr>
        <w:t xml:space="preserve">Investitionen auf eine Summe von rund 13 Millionen Euro. </w:t>
      </w:r>
    </w:p>
    <w:p w14:paraId="52D8429F" w14:textId="77777777" w:rsidR="00B0164F" w:rsidRPr="009A2F29" w:rsidRDefault="00B0164F" w:rsidP="001B7FAC">
      <w:pPr>
        <w:spacing w:line="360" w:lineRule="auto"/>
        <w:jc w:val="both"/>
        <w:rPr>
          <w:rFonts w:ascii="Arial" w:eastAsia="Calibri" w:hAnsi="Arial" w:cs="Arial"/>
          <w:sz w:val="22"/>
          <w:szCs w:val="22"/>
          <w:lang w:eastAsia="en-US"/>
        </w:rPr>
      </w:pPr>
    </w:p>
    <w:p w14:paraId="57F929A7" w14:textId="020F34BF" w:rsidR="00B0164F" w:rsidRPr="009A2F29" w:rsidRDefault="00B0164F" w:rsidP="001B7FAC">
      <w:pPr>
        <w:spacing w:line="360" w:lineRule="auto"/>
        <w:jc w:val="both"/>
        <w:rPr>
          <w:rFonts w:ascii="Arial" w:hAnsi="Arial" w:cs="Arial"/>
          <w:sz w:val="22"/>
          <w:szCs w:val="28"/>
        </w:rPr>
      </w:pPr>
      <w:r w:rsidRPr="009A2F29">
        <w:rPr>
          <w:rFonts w:ascii="Arial" w:eastAsia="Calibri" w:hAnsi="Arial" w:cs="Arial"/>
          <w:sz w:val="22"/>
          <w:szCs w:val="22"/>
          <w:lang w:eastAsia="en-US"/>
        </w:rPr>
        <w:t xml:space="preserve">Werkleiter Frank Rappholz ist </w:t>
      </w:r>
      <w:r w:rsidR="00705606" w:rsidRPr="009A2F29">
        <w:rPr>
          <w:rFonts w:ascii="Arial" w:eastAsia="Calibri" w:hAnsi="Arial" w:cs="Arial"/>
          <w:sz w:val="22"/>
          <w:szCs w:val="22"/>
          <w:lang w:eastAsia="en-US"/>
        </w:rPr>
        <w:t xml:space="preserve">sehr </w:t>
      </w:r>
      <w:r w:rsidRPr="009A2F29">
        <w:rPr>
          <w:rFonts w:ascii="Arial" w:eastAsia="Calibri" w:hAnsi="Arial" w:cs="Arial"/>
          <w:sz w:val="22"/>
          <w:szCs w:val="22"/>
          <w:lang w:eastAsia="en-US"/>
        </w:rPr>
        <w:t>zufrieden</w:t>
      </w:r>
      <w:r w:rsidR="000C5165" w:rsidRPr="009A2F29">
        <w:rPr>
          <w:rFonts w:ascii="Arial" w:eastAsia="Calibri" w:hAnsi="Arial" w:cs="Arial"/>
          <w:sz w:val="22"/>
          <w:szCs w:val="22"/>
          <w:lang w:eastAsia="en-US"/>
        </w:rPr>
        <w:t xml:space="preserve"> mit seiner neuen Produktionsanlage</w:t>
      </w:r>
      <w:r w:rsidRPr="009A2F29">
        <w:rPr>
          <w:rFonts w:ascii="Arial" w:eastAsia="Calibri" w:hAnsi="Arial" w:cs="Arial"/>
          <w:sz w:val="22"/>
          <w:szCs w:val="22"/>
          <w:lang w:eastAsia="en-US"/>
        </w:rPr>
        <w:t xml:space="preserve">: „Unsere Kunden profitieren jetzt nicht nur von erstklassiger Qualität, sondern auch von </w:t>
      </w:r>
      <w:r w:rsidR="008F58A0" w:rsidRPr="009A2F29">
        <w:rPr>
          <w:rFonts w:ascii="Arial" w:eastAsia="Calibri" w:hAnsi="Arial" w:cs="Arial"/>
          <w:sz w:val="22"/>
          <w:szCs w:val="22"/>
          <w:lang w:eastAsia="en-US"/>
        </w:rPr>
        <w:t xml:space="preserve">kürzeren </w:t>
      </w:r>
      <w:r w:rsidRPr="009A2F29">
        <w:rPr>
          <w:rFonts w:ascii="Arial" w:eastAsia="Calibri" w:hAnsi="Arial" w:cs="Arial"/>
          <w:sz w:val="22"/>
          <w:szCs w:val="22"/>
          <w:lang w:eastAsia="en-US"/>
        </w:rPr>
        <w:t>Produktionszeiten.“</w:t>
      </w:r>
    </w:p>
    <w:p w14:paraId="62EB5AB9" w14:textId="1991D2DE" w:rsidR="001B7FAC" w:rsidRPr="009A2F29" w:rsidRDefault="001B7FAC" w:rsidP="001B7FAC">
      <w:pPr>
        <w:spacing w:line="360" w:lineRule="auto"/>
        <w:jc w:val="both"/>
        <w:rPr>
          <w:rFonts w:ascii="Arial" w:eastAsia="Calibri" w:hAnsi="Arial" w:cs="Arial"/>
          <w:sz w:val="22"/>
          <w:szCs w:val="22"/>
          <w:lang w:eastAsia="en-US"/>
        </w:rPr>
      </w:pPr>
    </w:p>
    <w:p w14:paraId="09574984" w14:textId="0FDE1DBB" w:rsidR="005B1638" w:rsidRPr="009A2F29" w:rsidRDefault="005B1638" w:rsidP="002240BC">
      <w:pPr>
        <w:spacing w:line="360" w:lineRule="auto"/>
        <w:jc w:val="both"/>
        <w:rPr>
          <w:rFonts w:ascii="Arial" w:hAnsi="Arial" w:cs="Arial"/>
          <w:i/>
          <w:iCs/>
          <w:sz w:val="22"/>
          <w:szCs w:val="22"/>
        </w:rPr>
      </w:pPr>
      <w:r w:rsidRPr="009A2F29">
        <w:rPr>
          <w:rFonts w:ascii="Arial" w:hAnsi="Arial" w:cs="Arial"/>
          <w:i/>
          <w:iCs/>
          <w:color w:val="000000"/>
          <w:sz w:val="22"/>
          <w:szCs w:val="22"/>
          <w:shd w:val="clear" w:color="auto" w:fill="FFFFFF"/>
        </w:rPr>
        <w:t>Der Text sowie hochauflösendes Bildmaterial und weitere Informatio</w:t>
      </w:r>
      <w:r w:rsidR="00547B8C" w:rsidRPr="009A2F29">
        <w:rPr>
          <w:rFonts w:ascii="Arial" w:hAnsi="Arial" w:cs="Arial"/>
          <w:i/>
          <w:iCs/>
          <w:color w:val="000000"/>
          <w:sz w:val="22"/>
          <w:szCs w:val="22"/>
          <w:shd w:val="clear" w:color="auto" w:fill="FFFFFF"/>
        </w:rPr>
        <w:softHyphen/>
      </w:r>
      <w:r w:rsidRPr="009A2F29">
        <w:rPr>
          <w:rFonts w:ascii="Arial" w:hAnsi="Arial" w:cs="Arial"/>
          <w:i/>
          <w:iCs/>
          <w:color w:val="000000"/>
          <w:sz w:val="22"/>
          <w:szCs w:val="22"/>
          <w:shd w:val="clear" w:color="auto" w:fill="FFFFFF"/>
        </w:rPr>
        <w:t>nen stehen Ihnen unter</w:t>
      </w:r>
      <w:r w:rsidRPr="009A2F29">
        <w:rPr>
          <w:rStyle w:val="apple-converted-space"/>
          <w:rFonts w:ascii="Arial" w:hAnsi="Arial" w:cs="Arial"/>
          <w:i/>
          <w:iCs/>
          <w:color w:val="000000"/>
          <w:sz w:val="22"/>
          <w:szCs w:val="22"/>
          <w:shd w:val="clear" w:color="auto" w:fill="FFFFFF"/>
        </w:rPr>
        <w:t> </w:t>
      </w:r>
      <w:hyperlink r:id="rId8" w:history="1">
        <w:r w:rsidRPr="009A2F29">
          <w:rPr>
            <w:rStyle w:val="Hyperlink"/>
            <w:rFonts w:ascii="Arial" w:hAnsi="Arial" w:cs="Arial"/>
            <w:i/>
            <w:iCs/>
            <w:sz w:val="22"/>
            <w:szCs w:val="22"/>
            <w:shd w:val="clear" w:color="auto" w:fill="FFFFFF"/>
          </w:rPr>
          <w:t>weinor.de/presse/</w:t>
        </w:r>
      </w:hyperlink>
      <w:r w:rsidRPr="009A2F29">
        <w:rPr>
          <w:rFonts w:ascii="Arial" w:hAnsi="Arial" w:cs="Arial"/>
          <w:i/>
          <w:iCs/>
          <w:color w:val="000000"/>
          <w:sz w:val="22"/>
          <w:szCs w:val="22"/>
          <w:shd w:val="clear" w:color="auto" w:fill="FFFFFF"/>
        </w:rPr>
        <w:t> zur Verfügung. </w:t>
      </w:r>
    </w:p>
    <w:p w14:paraId="74ABF08B" w14:textId="77777777" w:rsidR="005B1638" w:rsidRPr="009A2F29" w:rsidRDefault="005B1638" w:rsidP="00965C0A">
      <w:pPr>
        <w:spacing w:line="360" w:lineRule="auto"/>
        <w:rPr>
          <w:rFonts w:ascii="Arial" w:hAnsi="Arial" w:cs="Arial"/>
          <w:b/>
          <w:sz w:val="22"/>
          <w:szCs w:val="22"/>
        </w:rPr>
      </w:pPr>
    </w:p>
    <w:p w14:paraId="47491E95" w14:textId="77777777" w:rsidR="006C4589" w:rsidRPr="009A2F29" w:rsidRDefault="006C4589" w:rsidP="00965C0A">
      <w:pPr>
        <w:spacing w:line="360" w:lineRule="auto"/>
        <w:rPr>
          <w:rFonts w:ascii="Arial" w:hAnsi="Arial" w:cs="Arial"/>
          <w:b/>
          <w:sz w:val="22"/>
          <w:szCs w:val="22"/>
        </w:rPr>
      </w:pPr>
    </w:p>
    <w:p w14:paraId="082700E3" w14:textId="77777777" w:rsidR="006C4589" w:rsidRPr="009A2F29" w:rsidRDefault="006C4589" w:rsidP="00965C0A">
      <w:pPr>
        <w:spacing w:line="360" w:lineRule="auto"/>
        <w:rPr>
          <w:rFonts w:ascii="Arial" w:hAnsi="Arial" w:cs="Arial"/>
          <w:b/>
          <w:sz w:val="22"/>
          <w:szCs w:val="22"/>
        </w:rPr>
      </w:pPr>
    </w:p>
    <w:p w14:paraId="12F46893" w14:textId="5B272799" w:rsidR="005B1638" w:rsidRPr="009A2F29" w:rsidRDefault="005B1638" w:rsidP="00965C0A">
      <w:pPr>
        <w:spacing w:line="360" w:lineRule="auto"/>
        <w:rPr>
          <w:rFonts w:ascii="Arial" w:hAnsi="Arial" w:cs="Arial"/>
          <w:b/>
          <w:sz w:val="22"/>
          <w:szCs w:val="22"/>
        </w:rPr>
      </w:pPr>
      <w:r w:rsidRPr="009A2F29">
        <w:rPr>
          <w:rFonts w:ascii="Arial" w:hAnsi="Arial" w:cs="Arial"/>
          <w:b/>
          <w:sz w:val="22"/>
          <w:szCs w:val="22"/>
        </w:rPr>
        <w:t>Medienkontakt weinor:</w:t>
      </w:r>
    </w:p>
    <w:p w14:paraId="09077B10" w14:textId="7C7D188F" w:rsidR="005B1638" w:rsidRPr="009A2F29" w:rsidRDefault="005B1638" w:rsidP="00965C0A">
      <w:pPr>
        <w:spacing w:line="360" w:lineRule="auto"/>
        <w:rPr>
          <w:rFonts w:ascii="Arial" w:hAnsi="Arial" w:cs="Arial"/>
          <w:sz w:val="22"/>
          <w:szCs w:val="22"/>
        </w:rPr>
      </w:pPr>
      <w:r w:rsidRPr="009A2F29">
        <w:rPr>
          <w:rFonts w:ascii="Arial" w:hAnsi="Arial" w:cs="Arial"/>
          <w:sz w:val="22"/>
          <w:szCs w:val="22"/>
        </w:rPr>
        <w:t>Christian Pätz</w:t>
      </w:r>
      <w:r w:rsidRPr="009A2F29">
        <w:rPr>
          <w:rFonts w:ascii="Arial" w:hAnsi="Arial" w:cs="Arial"/>
          <w:sz w:val="22"/>
          <w:szCs w:val="22"/>
        </w:rPr>
        <w:br/>
        <w:t>Weinor GmbH &amp; Co. KG</w:t>
      </w:r>
      <w:r w:rsidRPr="009A2F29">
        <w:rPr>
          <w:rFonts w:ascii="Arial" w:hAnsi="Arial" w:cs="Arial"/>
          <w:b/>
          <w:sz w:val="22"/>
          <w:szCs w:val="22"/>
        </w:rPr>
        <w:t xml:space="preserve"> </w:t>
      </w:r>
      <w:r w:rsidRPr="009A2F29">
        <w:rPr>
          <w:b/>
          <w:sz w:val="22"/>
          <w:szCs w:val="22"/>
          <w:lang w:bidi="he-IL"/>
        </w:rPr>
        <w:t xml:space="preserve">|| </w:t>
      </w:r>
      <w:r w:rsidRPr="009A2F29">
        <w:rPr>
          <w:rFonts w:ascii="Arial" w:hAnsi="Arial" w:cs="Arial"/>
          <w:sz w:val="22"/>
          <w:szCs w:val="22"/>
        </w:rPr>
        <w:t xml:space="preserve">Mathias-Brüggen-Str. </w:t>
      </w:r>
      <w:r w:rsidRPr="009A2F29">
        <w:rPr>
          <w:rFonts w:ascii="Arial" w:hAnsi="Arial" w:cs="Arial"/>
          <w:sz w:val="22"/>
          <w:szCs w:val="22"/>
          <w:lang w:val="fr-FR"/>
        </w:rPr>
        <w:t xml:space="preserve">110 </w:t>
      </w:r>
      <w:r w:rsidRPr="009A2F29">
        <w:rPr>
          <w:b/>
          <w:sz w:val="22"/>
          <w:szCs w:val="22"/>
          <w:lang w:val="fr-FR" w:bidi="he-IL"/>
        </w:rPr>
        <w:t>||</w:t>
      </w:r>
      <w:r w:rsidRPr="009A2F29">
        <w:rPr>
          <w:rFonts w:ascii="Arial" w:hAnsi="Arial" w:cs="Arial"/>
          <w:sz w:val="22"/>
          <w:szCs w:val="22"/>
          <w:lang w:val="fr-FR"/>
        </w:rPr>
        <w:t xml:space="preserve"> 50829 Köln</w:t>
      </w:r>
      <w:r w:rsidRPr="009A2F29">
        <w:rPr>
          <w:rFonts w:ascii="Arial" w:hAnsi="Arial" w:cs="Arial"/>
          <w:sz w:val="22"/>
          <w:szCs w:val="22"/>
          <w:lang w:val="fr-FR"/>
        </w:rPr>
        <w:br/>
        <w:t xml:space="preserve">Mail: cpaetz@weinor.de </w:t>
      </w:r>
      <w:r w:rsidRPr="009A2F29">
        <w:rPr>
          <w:b/>
          <w:sz w:val="22"/>
          <w:szCs w:val="22"/>
          <w:lang w:val="fr-FR" w:bidi="he-IL"/>
        </w:rPr>
        <w:t xml:space="preserve">|| </w:t>
      </w:r>
      <w:hyperlink r:id="rId9" w:history="1">
        <w:r w:rsidRPr="009A2F29">
          <w:rPr>
            <w:rStyle w:val="Hyperlink"/>
            <w:rFonts w:ascii="Arial" w:hAnsi="Arial" w:cs="Arial"/>
            <w:color w:val="auto"/>
            <w:sz w:val="22"/>
            <w:szCs w:val="22"/>
            <w:lang w:val="fr-FR"/>
          </w:rPr>
          <w:t>weinor.de</w:t>
        </w:r>
      </w:hyperlink>
      <w:r w:rsidRPr="009A2F29">
        <w:rPr>
          <w:rFonts w:ascii="Arial" w:hAnsi="Arial" w:cs="Arial"/>
          <w:sz w:val="22"/>
          <w:szCs w:val="22"/>
          <w:lang w:val="fr-FR"/>
        </w:rPr>
        <w:br/>
      </w:r>
      <w:r w:rsidRPr="009A2F29">
        <w:rPr>
          <w:rFonts w:ascii="Arial" w:hAnsi="Arial" w:cs="Arial"/>
          <w:sz w:val="22"/>
          <w:szCs w:val="22"/>
        </w:rPr>
        <w:t xml:space="preserve">Tel.: 0221 / 597 09 265 </w:t>
      </w:r>
      <w:r w:rsidRPr="009A2F29">
        <w:rPr>
          <w:b/>
          <w:sz w:val="22"/>
          <w:szCs w:val="22"/>
          <w:lang w:bidi="he-IL"/>
        </w:rPr>
        <w:t xml:space="preserve">|| </w:t>
      </w:r>
      <w:r w:rsidRPr="009A2F29">
        <w:rPr>
          <w:rFonts w:ascii="Arial" w:hAnsi="Arial" w:cs="Arial"/>
          <w:sz w:val="22"/>
          <w:szCs w:val="22"/>
        </w:rPr>
        <w:t>Fax: 0221/ 595 11 89</w:t>
      </w:r>
    </w:p>
    <w:p w14:paraId="12CAE2C7" w14:textId="77777777" w:rsidR="00124C92" w:rsidRPr="009A2F29" w:rsidRDefault="00124C92" w:rsidP="00965C0A">
      <w:pPr>
        <w:spacing w:line="360" w:lineRule="auto"/>
        <w:rPr>
          <w:rFonts w:ascii="Arial" w:hAnsi="Arial" w:cs="Arial"/>
          <w:b/>
          <w:sz w:val="22"/>
          <w:szCs w:val="22"/>
          <w:u w:val="single"/>
        </w:rPr>
      </w:pPr>
    </w:p>
    <w:p w14:paraId="2EDEEF82" w14:textId="0C06D930" w:rsidR="005B1638" w:rsidRPr="009A2F29" w:rsidRDefault="005B1638" w:rsidP="00BC4AE9">
      <w:pPr>
        <w:rPr>
          <w:rFonts w:ascii="Arial" w:hAnsi="Arial" w:cs="Arial"/>
          <w:b/>
          <w:sz w:val="22"/>
          <w:szCs w:val="22"/>
          <w:u w:val="single"/>
        </w:rPr>
      </w:pPr>
      <w:r w:rsidRPr="009A2F29">
        <w:rPr>
          <w:rFonts w:ascii="Arial" w:hAnsi="Arial" w:cs="Arial"/>
          <w:b/>
          <w:sz w:val="22"/>
          <w:szCs w:val="22"/>
          <w:u w:val="single"/>
        </w:rPr>
        <w:t>Bildmaterial:</w:t>
      </w:r>
    </w:p>
    <w:p w14:paraId="46A1D739" w14:textId="77DE343A" w:rsidR="00C10A01" w:rsidRPr="009A2F29" w:rsidRDefault="00C10A01" w:rsidP="00965C0A">
      <w:pPr>
        <w:spacing w:line="360" w:lineRule="auto"/>
        <w:rPr>
          <w:rFonts w:ascii="Arial" w:hAnsi="Arial" w:cs="Arial"/>
          <w:b/>
          <w:sz w:val="22"/>
          <w:szCs w:val="22"/>
        </w:rPr>
      </w:pPr>
    </w:p>
    <w:p w14:paraId="6A7F39DF" w14:textId="499762E6" w:rsidR="00C10A01" w:rsidRPr="009A2F29" w:rsidRDefault="0045578A" w:rsidP="00965C0A">
      <w:pPr>
        <w:spacing w:line="360" w:lineRule="auto"/>
        <w:rPr>
          <w:rFonts w:ascii="Arial" w:hAnsi="Arial" w:cs="Arial"/>
          <w:sz w:val="22"/>
          <w:szCs w:val="22"/>
        </w:rPr>
      </w:pPr>
      <w:r w:rsidRPr="009A2F29">
        <w:rPr>
          <w:noProof/>
        </w:rPr>
        <w:drawing>
          <wp:inline distT="0" distB="0" distL="0" distR="0" wp14:anchorId="011CA6BB" wp14:editId="13FCAFE6">
            <wp:extent cx="3197105" cy="1744980"/>
            <wp:effectExtent l="0" t="0" r="3810" b="7620"/>
            <wp:docPr id="2" name="Grafik 2" descr="Ein Bild, das Himmel, drauße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draußen, ro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2853" cy="1759033"/>
                    </a:xfrm>
                    <a:prstGeom prst="rect">
                      <a:avLst/>
                    </a:prstGeom>
                    <a:noFill/>
                    <a:ln>
                      <a:noFill/>
                    </a:ln>
                  </pic:spPr>
                </pic:pic>
              </a:graphicData>
            </a:graphic>
          </wp:inline>
        </w:drawing>
      </w:r>
    </w:p>
    <w:p w14:paraId="40B02C02" w14:textId="3E92D618" w:rsidR="00231574" w:rsidRPr="009A2F29" w:rsidRDefault="00231574" w:rsidP="00231574">
      <w:pPr>
        <w:spacing w:line="360" w:lineRule="auto"/>
        <w:rPr>
          <w:rFonts w:ascii="Arial" w:hAnsi="Arial" w:cs="Arial"/>
          <w:b/>
          <w:sz w:val="22"/>
          <w:szCs w:val="22"/>
        </w:rPr>
      </w:pPr>
      <w:r w:rsidRPr="009A2F29">
        <w:rPr>
          <w:rFonts w:ascii="Arial" w:hAnsi="Arial" w:cs="Arial"/>
          <w:b/>
          <w:sz w:val="22"/>
          <w:szCs w:val="22"/>
        </w:rPr>
        <w:t>Bild 1:</w:t>
      </w:r>
    </w:p>
    <w:p w14:paraId="166C0B17" w14:textId="55997DD4" w:rsidR="006C4589" w:rsidRPr="009A2F29" w:rsidRDefault="00231574" w:rsidP="00965C0A">
      <w:pPr>
        <w:spacing w:line="360" w:lineRule="auto"/>
        <w:rPr>
          <w:rFonts w:ascii="Arial" w:hAnsi="Arial" w:cs="Arial"/>
          <w:bCs/>
          <w:sz w:val="22"/>
          <w:szCs w:val="22"/>
        </w:rPr>
      </w:pPr>
      <w:r w:rsidRPr="009A2F29">
        <w:rPr>
          <w:rFonts w:ascii="Arial" w:hAnsi="Arial" w:cs="Arial"/>
          <w:bCs/>
          <w:sz w:val="22"/>
          <w:szCs w:val="22"/>
        </w:rPr>
        <w:t xml:space="preserve">Die neue Werkshalle: außen topmodern, innen nach </w:t>
      </w:r>
      <w:r w:rsidR="000C5165" w:rsidRPr="009A2F29">
        <w:rPr>
          <w:rFonts w:ascii="Arial" w:hAnsi="Arial" w:cs="Arial"/>
          <w:bCs/>
          <w:sz w:val="22"/>
          <w:szCs w:val="22"/>
        </w:rPr>
        <w:br/>
      </w:r>
      <w:r w:rsidRPr="009A2F29">
        <w:rPr>
          <w:rFonts w:ascii="Arial" w:hAnsi="Arial" w:cs="Arial"/>
          <w:bCs/>
          <w:sz w:val="22"/>
          <w:szCs w:val="22"/>
        </w:rPr>
        <w:t>neustem Stand der Technik</w:t>
      </w:r>
    </w:p>
    <w:p w14:paraId="6959529A" w14:textId="77777777" w:rsidR="006C4589" w:rsidRPr="009A2F29" w:rsidRDefault="006C4589" w:rsidP="00965C0A">
      <w:pPr>
        <w:spacing w:line="360" w:lineRule="auto"/>
        <w:rPr>
          <w:rFonts w:ascii="Arial" w:hAnsi="Arial" w:cs="Arial"/>
          <w:b/>
          <w:sz w:val="22"/>
          <w:szCs w:val="22"/>
        </w:rPr>
      </w:pPr>
    </w:p>
    <w:p w14:paraId="601E2576" w14:textId="1C0B9073" w:rsidR="00AB1911" w:rsidRPr="009A2F29" w:rsidRDefault="00D15A47" w:rsidP="00965C0A">
      <w:pPr>
        <w:spacing w:line="360" w:lineRule="auto"/>
        <w:rPr>
          <w:rFonts w:ascii="Arial" w:hAnsi="Arial" w:cs="Arial"/>
          <w:b/>
          <w:sz w:val="22"/>
          <w:szCs w:val="22"/>
        </w:rPr>
      </w:pPr>
      <w:r w:rsidRPr="009A2F29">
        <w:rPr>
          <w:rFonts w:ascii="Arial" w:hAnsi="Arial" w:cs="Arial"/>
          <w:b/>
          <w:noProof/>
          <w:sz w:val="22"/>
          <w:szCs w:val="22"/>
        </w:rPr>
        <w:drawing>
          <wp:inline distT="0" distB="0" distL="0" distR="0" wp14:anchorId="62CF5AF1" wp14:editId="1280CF45">
            <wp:extent cx="1938721" cy="22860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5032" cy="2317024"/>
                    </a:xfrm>
                    <a:prstGeom prst="rect">
                      <a:avLst/>
                    </a:prstGeom>
                  </pic:spPr>
                </pic:pic>
              </a:graphicData>
            </a:graphic>
          </wp:inline>
        </w:drawing>
      </w:r>
    </w:p>
    <w:p w14:paraId="16B7B6E0" w14:textId="64FD56D0" w:rsidR="00842E1F" w:rsidRPr="009A2F29" w:rsidRDefault="00842E1F" w:rsidP="00965C0A">
      <w:pPr>
        <w:spacing w:line="360" w:lineRule="auto"/>
        <w:rPr>
          <w:rFonts w:ascii="Arial" w:hAnsi="Arial" w:cs="Arial"/>
          <w:b/>
          <w:sz w:val="22"/>
          <w:szCs w:val="22"/>
        </w:rPr>
      </w:pPr>
      <w:r w:rsidRPr="009A2F29">
        <w:rPr>
          <w:rFonts w:ascii="Arial" w:hAnsi="Arial" w:cs="Arial"/>
          <w:b/>
          <w:sz w:val="22"/>
          <w:szCs w:val="22"/>
        </w:rPr>
        <w:t>Bild 2:</w:t>
      </w:r>
    </w:p>
    <w:p w14:paraId="65F84725" w14:textId="066594EE" w:rsidR="00D15A47" w:rsidRPr="009A2F29" w:rsidRDefault="00D15A47" w:rsidP="00965C0A">
      <w:pPr>
        <w:spacing w:line="360" w:lineRule="auto"/>
        <w:rPr>
          <w:rFonts w:ascii="Arial" w:hAnsi="Arial" w:cs="Arial"/>
          <w:bCs/>
          <w:sz w:val="22"/>
          <w:szCs w:val="22"/>
        </w:rPr>
      </w:pPr>
      <w:r w:rsidRPr="009A2F29">
        <w:rPr>
          <w:rFonts w:ascii="Arial" w:hAnsi="Arial" w:cs="Arial"/>
          <w:bCs/>
          <w:sz w:val="22"/>
          <w:szCs w:val="22"/>
        </w:rPr>
        <w:t>Höchste Qualität und schnellere Produktionszei</w:t>
      </w:r>
      <w:r w:rsidR="009A2F29" w:rsidRPr="009A2F29">
        <w:rPr>
          <w:rFonts w:ascii="Arial" w:hAnsi="Arial" w:cs="Arial"/>
          <w:bCs/>
          <w:sz w:val="22"/>
          <w:szCs w:val="22"/>
        </w:rPr>
        <w:t>t</w:t>
      </w:r>
      <w:r w:rsidRPr="009A2F29">
        <w:rPr>
          <w:rFonts w:ascii="Arial" w:hAnsi="Arial" w:cs="Arial"/>
          <w:bCs/>
          <w:sz w:val="22"/>
          <w:szCs w:val="22"/>
        </w:rPr>
        <w:t xml:space="preserve">en </w:t>
      </w:r>
      <w:r w:rsidRPr="009A2F29">
        <w:rPr>
          <w:rFonts w:ascii="Arial" w:hAnsi="Arial" w:cs="Arial"/>
          <w:bCs/>
          <w:sz w:val="22"/>
          <w:szCs w:val="22"/>
        </w:rPr>
        <w:br/>
        <w:t xml:space="preserve">mit der neuen Weinor-Anlage in </w:t>
      </w:r>
      <w:proofErr w:type="spellStart"/>
      <w:r w:rsidRPr="009A2F29">
        <w:rPr>
          <w:rFonts w:ascii="Arial" w:hAnsi="Arial" w:cs="Arial"/>
          <w:bCs/>
          <w:sz w:val="22"/>
          <w:szCs w:val="22"/>
        </w:rPr>
        <w:t>Möckern</w:t>
      </w:r>
      <w:proofErr w:type="spellEnd"/>
    </w:p>
    <w:p w14:paraId="6DD93F9F" w14:textId="24B17500" w:rsidR="00D15A47" w:rsidRPr="009A2F29" w:rsidRDefault="0045578A" w:rsidP="00965C0A">
      <w:pPr>
        <w:spacing w:line="360" w:lineRule="auto"/>
        <w:rPr>
          <w:rFonts w:ascii="Arial" w:hAnsi="Arial" w:cs="Arial"/>
          <w:sz w:val="22"/>
          <w:szCs w:val="22"/>
        </w:rPr>
      </w:pPr>
      <w:r w:rsidRPr="009A2F29">
        <w:rPr>
          <w:noProof/>
        </w:rPr>
        <w:lastRenderedPageBreak/>
        <w:drawing>
          <wp:inline distT="0" distB="0" distL="0" distR="0" wp14:anchorId="77930365" wp14:editId="2E257E0C">
            <wp:extent cx="3466590" cy="2270760"/>
            <wp:effectExtent l="0" t="0" r="635" b="0"/>
            <wp:docPr id="5" name="Grafik 5" descr="Ein Bild, das Himmel, Weg, Straße,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immel, Weg, Straße, Szene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895" cy="2272925"/>
                    </a:xfrm>
                    <a:prstGeom prst="rect">
                      <a:avLst/>
                    </a:prstGeom>
                    <a:noFill/>
                    <a:ln>
                      <a:noFill/>
                    </a:ln>
                  </pic:spPr>
                </pic:pic>
              </a:graphicData>
            </a:graphic>
          </wp:inline>
        </w:drawing>
      </w:r>
    </w:p>
    <w:p w14:paraId="46E24110" w14:textId="285BC618" w:rsidR="0045578A" w:rsidRPr="009A2F29" w:rsidRDefault="0045578A" w:rsidP="00965C0A">
      <w:pPr>
        <w:spacing w:line="360" w:lineRule="auto"/>
        <w:rPr>
          <w:rFonts w:ascii="Arial" w:hAnsi="Arial" w:cs="Arial"/>
          <w:b/>
          <w:bCs/>
          <w:sz w:val="22"/>
          <w:szCs w:val="22"/>
        </w:rPr>
      </w:pPr>
      <w:r w:rsidRPr="009A2F29">
        <w:rPr>
          <w:rFonts w:ascii="Arial" w:hAnsi="Arial" w:cs="Arial"/>
          <w:b/>
          <w:bCs/>
          <w:sz w:val="22"/>
          <w:szCs w:val="22"/>
        </w:rPr>
        <w:t>Bild 3:</w:t>
      </w:r>
    </w:p>
    <w:p w14:paraId="1FF5C4AF" w14:textId="78D175A2" w:rsidR="0045578A" w:rsidRPr="009A2F29" w:rsidRDefault="0045578A" w:rsidP="00965C0A">
      <w:pPr>
        <w:spacing w:line="360" w:lineRule="auto"/>
        <w:rPr>
          <w:rFonts w:ascii="Arial" w:hAnsi="Arial" w:cs="Arial"/>
          <w:sz w:val="22"/>
          <w:szCs w:val="22"/>
        </w:rPr>
      </w:pPr>
      <w:r w:rsidRPr="009A2F29">
        <w:rPr>
          <w:rFonts w:ascii="Arial" w:hAnsi="Arial" w:cs="Arial"/>
          <w:sz w:val="22"/>
          <w:szCs w:val="22"/>
        </w:rPr>
        <w:t xml:space="preserve">Weinor-Produktion in </w:t>
      </w:r>
      <w:proofErr w:type="spellStart"/>
      <w:r w:rsidRPr="009A2F29">
        <w:rPr>
          <w:rFonts w:ascii="Arial" w:hAnsi="Arial" w:cs="Arial"/>
          <w:sz w:val="22"/>
          <w:szCs w:val="22"/>
        </w:rPr>
        <w:t>Möckern</w:t>
      </w:r>
      <w:proofErr w:type="spellEnd"/>
      <w:r w:rsidRPr="009A2F29">
        <w:rPr>
          <w:rFonts w:ascii="Arial" w:hAnsi="Arial" w:cs="Arial"/>
          <w:sz w:val="22"/>
          <w:szCs w:val="22"/>
        </w:rPr>
        <w:t xml:space="preserve"> bei Magdeburg mit dem neu errichteten Teil im Hintergrund.</w:t>
      </w:r>
    </w:p>
    <w:p w14:paraId="79877796" w14:textId="5FF4C4D9" w:rsidR="00074A3C" w:rsidRPr="009A2F29" w:rsidRDefault="00074A3C" w:rsidP="00965C0A">
      <w:pPr>
        <w:spacing w:line="360" w:lineRule="auto"/>
        <w:rPr>
          <w:rFonts w:ascii="Arial" w:hAnsi="Arial" w:cs="Arial"/>
          <w:sz w:val="22"/>
          <w:szCs w:val="22"/>
        </w:rPr>
      </w:pPr>
    </w:p>
    <w:p w14:paraId="4C309ECF" w14:textId="77777777" w:rsidR="001729CC" w:rsidRPr="009A2F29" w:rsidRDefault="001729CC" w:rsidP="00965C0A">
      <w:pPr>
        <w:spacing w:line="360" w:lineRule="auto"/>
        <w:rPr>
          <w:rFonts w:ascii="Arial" w:hAnsi="Arial" w:cs="Arial"/>
          <w:sz w:val="22"/>
          <w:szCs w:val="22"/>
        </w:rPr>
      </w:pPr>
    </w:p>
    <w:p w14:paraId="64D449B8" w14:textId="5D03AEA6" w:rsidR="004A14F4" w:rsidRPr="009A2F29" w:rsidRDefault="004A14F4" w:rsidP="00965C0A">
      <w:pPr>
        <w:spacing w:line="360" w:lineRule="auto"/>
        <w:rPr>
          <w:rFonts w:ascii="Arial" w:hAnsi="Arial" w:cs="Arial"/>
          <w:sz w:val="22"/>
          <w:szCs w:val="22"/>
        </w:rPr>
      </w:pPr>
      <w:r w:rsidRPr="009A2F29">
        <w:rPr>
          <w:rFonts w:ascii="Arial" w:hAnsi="Arial" w:cs="Arial"/>
          <w:b/>
          <w:noProof/>
          <w:sz w:val="22"/>
          <w:szCs w:val="22"/>
        </w:rPr>
        <w:drawing>
          <wp:inline distT="0" distB="0" distL="0" distR="0" wp14:anchorId="44FFF4A6" wp14:editId="747AA143">
            <wp:extent cx="2827020" cy="2569041"/>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6149" cy="2577337"/>
                    </a:xfrm>
                    <a:prstGeom prst="rect">
                      <a:avLst/>
                    </a:prstGeom>
                    <a:noFill/>
                    <a:ln>
                      <a:noFill/>
                    </a:ln>
                  </pic:spPr>
                </pic:pic>
              </a:graphicData>
            </a:graphic>
          </wp:inline>
        </w:drawing>
      </w:r>
    </w:p>
    <w:p w14:paraId="55568DE6" w14:textId="4BDF887C" w:rsidR="004A14F4" w:rsidRPr="009A2F29" w:rsidRDefault="004A14F4" w:rsidP="00965C0A">
      <w:pPr>
        <w:spacing w:line="360" w:lineRule="auto"/>
        <w:rPr>
          <w:rFonts w:ascii="Arial" w:hAnsi="Arial" w:cs="Arial"/>
          <w:b/>
          <w:bCs/>
          <w:sz w:val="22"/>
          <w:szCs w:val="22"/>
        </w:rPr>
      </w:pPr>
      <w:r w:rsidRPr="009A2F29">
        <w:rPr>
          <w:rFonts w:ascii="Arial" w:hAnsi="Arial" w:cs="Arial"/>
          <w:b/>
          <w:bCs/>
          <w:sz w:val="22"/>
          <w:szCs w:val="22"/>
        </w:rPr>
        <w:t xml:space="preserve">Bild </w:t>
      </w:r>
      <w:r w:rsidR="0045578A" w:rsidRPr="009A2F29">
        <w:rPr>
          <w:rFonts w:ascii="Arial" w:hAnsi="Arial" w:cs="Arial"/>
          <w:b/>
          <w:bCs/>
          <w:sz w:val="22"/>
          <w:szCs w:val="22"/>
        </w:rPr>
        <w:t>4</w:t>
      </w:r>
      <w:r w:rsidRPr="009A2F29">
        <w:rPr>
          <w:rFonts w:ascii="Arial" w:hAnsi="Arial" w:cs="Arial"/>
          <w:b/>
          <w:bCs/>
          <w:sz w:val="22"/>
          <w:szCs w:val="22"/>
        </w:rPr>
        <w:t>:</w:t>
      </w:r>
    </w:p>
    <w:p w14:paraId="11DF591C" w14:textId="7E1A32E3" w:rsidR="004A14F4" w:rsidRPr="009A2F29" w:rsidRDefault="004A14F4" w:rsidP="00965C0A">
      <w:pPr>
        <w:spacing w:line="360" w:lineRule="auto"/>
        <w:rPr>
          <w:rFonts w:ascii="Arial" w:hAnsi="Arial" w:cs="Arial"/>
          <w:sz w:val="22"/>
          <w:szCs w:val="22"/>
        </w:rPr>
      </w:pPr>
      <w:r w:rsidRPr="009A2F29">
        <w:rPr>
          <w:rFonts w:ascii="Arial" w:hAnsi="Arial" w:cs="Arial"/>
          <w:sz w:val="22"/>
          <w:szCs w:val="22"/>
        </w:rPr>
        <w:t xml:space="preserve">Werkleiter Frank Rappholz: „bestens aufgestellt für </w:t>
      </w:r>
      <w:r w:rsidRPr="009A2F29">
        <w:rPr>
          <w:rFonts w:ascii="Arial" w:hAnsi="Arial" w:cs="Arial"/>
          <w:sz w:val="22"/>
          <w:szCs w:val="22"/>
        </w:rPr>
        <w:br/>
        <w:t>die Zukunft“</w:t>
      </w:r>
    </w:p>
    <w:p w14:paraId="41832500" w14:textId="17B45EEA" w:rsidR="00124C92" w:rsidRPr="009A2F29" w:rsidRDefault="00124C92" w:rsidP="00965C0A">
      <w:pPr>
        <w:spacing w:line="360" w:lineRule="auto"/>
        <w:rPr>
          <w:rFonts w:ascii="Arial" w:hAnsi="Arial" w:cs="Arial"/>
          <w:b/>
          <w:sz w:val="22"/>
          <w:szCs w:val="22"/>
        </w:rPr>
      </w:pPr>
    </w:p>
    <w:p w14:paraId="7DA9FCB0" w14:textId="2ACDD412" w:rsidR="000C5165" w:rsidRDefault="000C5165" w:rsidP="00965C0A">
      <w:pPr>
        <w:spacing w:line="360" w:lineRule="auto"/>
        <w:rPr>
          <w:rFonts w:ascii="Arial" w:hAnsi="Arial" w:cs="Arial"/>
          <w:b/>
          <w:sz w:val="22"/>
          <w:szCs w:val="22"/>
        </w:rPr>
      </w:pPr>
    </w:p>
    <w:p w14:paraId="354D8E6E" w14:textId="7B5DEE45" w:rsidR="00426030" w:rsidRDefault="00426030" w:rsidP="00965C0A">
      <w:pPr>
        <w:spacing w:line="360" w:lineRule="auto"/>
        <w:rPr>
          <w:rFonts w:ascii="Arial" w:hAnsi="Arial" w:cs="Arial"/>
          <w:b/>
          <w:sz w:val="22"/>
          <w:szCs w:val="22"/>
        </w:rPr>
      </w:pPr>
    </w:p>
    <w:p w14:paraId="5D8AC4E0" w14:textId="2FAFB04D" w:rsidR="00426030" w:rsidRDefault="00426030" w:rsidP="00965C0A">
      <w:pPr>
        <w:spacing w:line="360" w:lineRule="auto"/>
        <w:rPr>
          <w:rFonts w:ascii="Arial" w:hAnsi="Arial" w:cs="Arial"/>
          <w:b/>
          <w:sz w:val="22"/>
          <w:szCs w:val="22"/>
        </w:rPr>
      </w:pPr>
    </w:p>
    <w:p w14:paraId="020B352C" w14:textId="03037922" w:rsidR="00426030" w:rsidRDefault="00426030" w:rsidP="00965C0A">
      <w:pPr>
        <w:spacing w:line="360" w:lineRule="auto"/>
        <w:rPr>
          <w:rFonts w:ascii="Arial" w:hAnsi="Arial" w:cs="Arial"/>
          <w:b/>
          <w:sz w:val="22"/>
          <w:szCs w:val="22"/>
        </w:rPr>
      </w:pPr>
    </w:p>
    <w:p w14:paraId="374ABDE9" w14:textId="57851AA0" w:rsidR="00426030" w:rsidRDefault="00426030" w:rsidP="00965C0A">
      <w:pPr>
        <w:spacing w:line="360" w:lineRule="auto"/>
        <w:rPr>
          <w:rFonts w:ascii="Arial" w:hAnsi="Arial" w:cs="Arial"/>
          <w:b/>
          <w:sz w:val="22"/>
          <w:szCs w:val="22"/>
        </w:rPr>
      </w:pPr>
      <w:r>
        <w:rPr>
          <w:noProof/>
        </w:rPr>
        <w:drawing>
          <wp:inline distT="0" distB="0" distL="0" distR="0" wp14:anchorId="5989E1B3" wp14:editId="48DCBE80">
            <wp:extent cx="2791880" cy="3724275"/>
            <wp:effectExtent l="0" t="0" r="8890" b="0"/>
            <wp:docPr id="4" name="Grafik 4" descr="Ein Bild, das Himmel, draußen, Solarz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Solarzelle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672" cy="3725332"/>
                    </a:xfrm>
                    <a:prstGeom prst="rect">
                      <a:avLst/>
                    </a:prstGeom>
                    <a:noFill/>
                    <a:ln>
                      <a:noFill/>
                    </a:ln>
                  </pic:spPr>
                </pic:pic>
              </a:graphicData>
            </a:graphic>
          </wp:inline>
        </w:drawing>
      </w:r>
    </w:p>
    <w:p w14:paraId="285B5C12" w14:textId="33F01B4C" w:rsidR="00426030" w:rsidRPr="009A2F29" w:rsidRDefault="00426030" w:rsidP="00965C0A">
      <w:pPr>
        <w:spacing w:line="360" w:lineRule="auto"/>
        <w:rPr>
          <w:rFonts w:ascii="Arial" w:hAnsi="Arial" w:cs="Arial"/>
          <w:b/>
          <w:sz w:val="22"/>
          <w:szCs w:val="22"/>
        </w:rPr>
      </w:pPr>
      <w:r>
        <w:rPr>
          <w:rFonts w:ascii="Arial" w:hAnsi="Arial" w:cs="Arial"/>
          <w:b/>
          <w:sz w:val="22"/>
          <w:szCs w:val="22"/>
        </w:rPr>
        <w:t>Bild 5:</w:t>
      </w:r>
    </w:p>
    <w:p w14:paraId="39AE2922" w14:textId="4D635184" w:rsidR="00426030" w:rsidRDefault="00426030" w:rsidP="006C4549">
      <w:pPr>
        <w:spacing w:line="360" w:lineRule="auto"/>
        <w:rPr>
          <w:rFonts w:ascii="Arial" w:hAnsi="Arial" w:cs="Arial"/>
          <w:sz w:val="22"/>
          <w:szCs w:val="22"/>
        </w:rPr>
      </w:pPr>
      <w:r>
        <w:rPr>
          <w:rFonts w:ascii="Arial" w:hAnsi="Arial" w:cs="Arial"/>
          <w:sz w:val="22"/>
          <w:szCs w:val="22"/>
        </w:rPr>
        <w:t xml:space="preserve">Eine neue Photovoltaik-Anlage auf dem Dach versorgt die Produktion mit </w:t>
      </w:r>
      <w:r>
        <w:rPr>
          <w:rFonts w:ascii="Arial" w:hAnsi="Arial" w:cs="Arial"/>
          <w:sz w:val="22"/>
          <w:szCs w:val="22"/>
        </w:rPr>
        <w:br/>
        <w:t>Energie.</w:t>
      </w:r>
    </w:p>
    <w:p w14:paraId="114B902C" w14:textId="77777777" w:rsidR="00426030" w:rsidRDefault="00426030" w:rsidP="006C4549">
      <w:pPr>
        <w:spacing w:line="360" w:lineRule="auto"/>
        <w:rPr>
          <w:rFonts w:ascii="Arial" w:hAnsi="Arial" w:cs="Arial"/>
          <w:sz w:val="22"/>
          <w:szCs w:val="22"/>
        </w:rPr>
      </w:pPr>
    </w:p>
    <w:p w14:paraId="1C9BE765" w14:textId="77777777" w:rsidR="00426030" w:rsidRDefault="00426030" w:rsidP="006C4549">
      <w:pPr>
        <w:spacing w:line="360" w:lineRule="auto"/>
        <w:rPr>
          <w:rFonts w:ascii="Arial" w:hAnsi="Arial" w:cs="Arial"/>
          <w:sz w:val="22"/>
          <w:szCs w:val="22"/>
        </w:rPr>
      </w:pPr>
    </w:p>
    <w:p w14:paraId="1DF982B6" w14:textId="1AE6A02F" w:rsidR="006C4549" w:rsidRDefault="005418D9" w:rsidP="006C4549">
      <w:pPr>
        <w:spacing w:line="360" w:lineRule="auto"/>
        <w:rPr>
          <w:rFonts w:ascii="Arial" w:hAnsi="Arial" w:cs="Arial"/>
          <w:sz w:val="22"/>
          <w:szCs w:val="22"/>
        </w:rPr>
      </w:pPr>
      <w:r w:rsidRPr="009A2F29">
        <w:rPr>
          <w:rFonts w:ascii="Arial" w:hAnsi="Arial" w:cs="Arial"/>
          <w:sz w:val="22"/>
          <w:szCs w:val="22"/>
        </w:rPr>
        <w:t>Fotos:</w:t>
      </w:r>
      <w:r w:rsidR="006C4549" w:rsidRPr="009A2F29">
        <w:rPr>
          <w:rFonts w:ascii="Arial" w:hAnsi="Arial" w:cs="Arial"/>
          <w:sz w:val="22"/>
          <w:szCs w:val="22"/>
        </w:rPr>
        <w:t xml:space="preserve"> </w:t>
      </w:r>
      <w:r w:rsidR="00716513" w:rsidRPr="009A2F29">
        <w:rPr>
          <w:rFonts w:ascii="Arial" w:hAnsi="Arial" w:cs="Arial"/>
          <w:sz w:val="22"/>
          <w:szCs w:val="22"/>
        </w:rPr>
        <w:t>W</w:t>
      </w:r>
      <w:r w:rsidR="006C4549" w:rsidRPr="009A2F29">
        <w:rPr>
          <w:rFonts w:ascii="Arial" w:hAnsi="Arial" w:cs="Arial"/>
          <w:sz w:val="22"/>
          <w:szCs w:val="22"/>
        </w:rPr>
        <w:t>einor</w:t>
      </w:r>
    </w:p>
    <w:sectPr w:rsidR="006C4549" w:rsidSect="005B1638">
      <w:headerReference w:type="default" r:id="rId15"/>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6631" w14:textId="77777777" w:rsidR="00E443B3" w:rsidRDefault="00E443B3" w:rsidP="006B5BC1">
      <w:r>
        <w:separator/>
      </w:r>
    </w:p>
  </w:endnote>
  <w:endnote w:type="continuationSeparator" w:id="0">
    <w:p w14:paraId="723A5BF6" w14:textId="77777777" w:rsidR="00E443B3" w:rsidRDefault="00E443B3"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panose1 w:val="020B0803040304020203"/>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4EBBF" w14:textId="77777777" w:rsidR="00E443B3" w:rsidRDefault="00E443B3" w:rsidP="006B5BC1">
      <w:r>
        <w:separator/>
      </w:r>
    </w:p>
  </w:footnote>
  <w:footnote w:type="continuationSeparator" w:id="0">
    <w:p w14:paraId="79D8A6E1" w14:textId="77777777" w:rsidR="00E443B3" w:rsidRDefault="00E443B3"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165C" w14:textId="77777777" w:rsidR="006B5BC1" w:rsidRDefault="006B5BC1">
    <w:pPr>
      <w:pStyle w:val="Kopfzeile"/>
    </w:pPr>
    <w:r>
      <w:rPr>
        <w:noProof/>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5777F4"/>
    <w:multiLevelType w:val="hybridMultilevel"/>
    <w:tmpl w:val="1C843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6"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15:restartNumberingAfterBreak="0">
    <w:nsid w:val="3A0A4CDA"/>
    <w:multiLevelType w:val="hybridMultilevel"/>
    <w:tmpl w:val="3D649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9"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0"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4"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6"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7" w15:restartNumberingAfterBreak="0">
    <w:nsid w:val="693A1952"/>
    <w:multiLevelType w:val="hybridMultilevel"/>
    <w:tmpl w:val="4EA2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0"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21"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16cid:durableId="1917591894">
    <w:abstractNumId w:val="11"/>
  </w:num>
  <w:num w:numId="2" w16cid:durableId="419839665">
    <w:abstractNumId w:val="18"/>
  </w:num>
  <w:num w:numId="3" w16cid:durableId="598369317">
    <w:abstractNumId w:val="13"/>
  </w:num>
  <w:num w:numId="4" w16cid:durableId="227804738">
    <w:abstractNumId w:val="5"/>
  </w:num>
  <w:num w:numId="5" w16cid:durableId="1020206914">
    <w:abstractNumId w:val="14"/>
  </w:num>
  <w:num w:numId="6" w16cid:durableId="1128400401">
    <w:abstractNumId w:val="19"/>
  </w:num>
  <w:num w:numId="7" w16cid:durableId="96756464">
    <w:abstractNumId w:val="16"/>
  </w:num>
  <w:num w:numId="8" w16cid:durableId="1112282421">
    <w:abstractNumId w:val="6"/>
  </w:num>
  <w:num w:numId="9" w16cid:durableId="557975636">
    <w:abstractNumId w:val="8"/>
  </w:num>
  <w:num w:numId="10" w16cid:durableId="1015960668">
    <w:abstractNumId w:val="9"/>
  </w:num>
  <w:num w:numId="11" w16cid:durableId="128786902">
    <w:abstractNumId w:val="20"/>
  </w:num>
  <w:num w:numId="12" w16cid:durableId="630940645">
    <w:abstractNumId w:val="21"/>
  </w:num>
  <w:num w:numId="13" w16cid:durableId="553197917">
    <w:abstractNumId w:val="15"/>
  </w:num>
  <w:num w:numId="14" w16cid:durableId="536704553">
    <w:abstractNumId w:val="0"/>
  </w:num>
  <w:num w:numId="15" w16cid:durableId="1493179855">
    <w:abstractNumId w:val="1"/>
  </w:num>
  <w:num w:numId="16" w16cid:durableId="2107728058">
    <w:abstractNumId w:val="5"/>
  </w:num>
  <w:num w:numId="17" w16cid:durableId="1825974003">
    <w:abstractNumId w:val="12"/>
  </w:num>
  <w:num w:numId="18" w16cid:durableId="1213880527">
    <w:abstractNumId w:val="4"/>
  </w:num>
  <w:num w:numId="19" w16cid:durableId="166528211">
    <w:abstractNumId w:val="3"/>
  </w:num>
  <w:num w:numId="20" w16cid:durableId="1359625565">
    <w:abstractNumId w:val="10"/>
  </w:num>
  <w:num w:numId="21" w16cid:durableId="1504083663">
    <w:abstractNumId w:val="17"/>
  </w:num>
  <w:num w:numId="22" w16cid:durableId="224609711">
    <w:abstractNumId w:val="2"/>
  </w:num>
  <w:num w:numId="23" w16cid:durableId="7182093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722"/>
    <w:rsid w:val="000039B0"/>
    <w:rsid w:val="00010C3C"/>
    <w:rsid w:val="00017A8C"/>
    <w:rsid w:val="00022585"/>
    <w:rsid w:val="00032B3B"/>
    <w:rsid w:val="0003623D"/>
    <w:rsid w:val="00043691"/>
    <w:rsid w:val="00056904"/>
    <w:rsid w:val="000574A6"/>
    <w:rsid w:val="00061538"/>
    <w:rsid w:val="0006157C"/>
    <w:rsid w:val="00066F07"/>
    <w:rsid w:val="00074A3C"/>
    <w:rsid w:val="00086D0D"/>
    <w:rsid w:val="000878EF"/>
    <w:rsid w:val="00091E62"/>
    <w:rsid w:val="000A010C"/>
    <w:rsid w:val="000A0D2B"/>
    <w:rsid w:val="000A5ADD"/>
    <w:rsid w:val="000A6291"/>
    <w:rsid w:val="000B3BC2"/>
    <w:rsid w:val="000C5165"/>
    <w:rsid w:val="000D76C8"/>
    <w:rsid w:val="000E1DEA"/>
    <w:rsid w:val="000E4BF0"/>
    <w:rsid w:val="000E7C3D"/>
    <w:rsid w:val="000F3E63"/>
    <w:rsid w:val="000F677E"/>
    <w:rsid w:val="001043E0"/>
    <w:rsid w:val="00107B23"/>
    <w:rsid w:val="0011298F"/>
    <w:rsid w:val="00122080"/>
    <w:rsid w:val="00124C92"/>
    <w:rsid w:val="00125D23"/>
    <w:rsid w:val="00132499"/>
    <w:rsid w:val="00143189"/>
    <w:rsid w:val="001450D9"/>
    <w:rsid w:val="00153046"/>
    <w:rsid w:val="00160BBB"/>
    <w:rsid w:val="00162F74"/>
    <w:rsid w:val="00170865"/>
    <w:rsid w:val="001729CC"/>
    <w:rsid w:val="00172EA5"/>
    <w:rsid w:val="00173601"/>
    <w:rsid w:val="00174E36"/>
    <w:rsid w:val="00175CF9"/>
    <w:rsid w:val="0019702F"/>
    <w:rsid w:val="00197C5B"/>
    <w:rsid w:val="001A6512"/>
    <w:rsid w:val="001B7FAC"/>
    <w:rsid w:val="001C1845"/>
    <w:rsid w:val="001D644B"/>
    <w:rsid w:val="001E72BD"/>
    <w:rsid w:val="001F2BAA"/>
    <w:rsid w:val="001F3D36"/>
    <w:rsid w:val="001F4597"/>
    <w:rsid w:val="00201590"/>
    <w:rsid w:val="00206557"/>
    <w:rsid w:val="00212393"/>
    <w:rsid w:val="00215FC8"/>
    <w:rsid w:val="002173ED"/>
    <w:rsid w:val="002221C7"/>
    <w:rsid w:val="002240BC"/>
    <w:rsid w:val="00224504"/>
    <w:rsid w:val="00231574"/>
    <w:rsid w:val="00241182"/>
    <w:rsid w:val="00243FAD"/>
    <w:rsid w:val="0025006D"/>
    <w:rsid w:val="00273155"/>
    <w:rsid w:val="00281271"/>
    <w:rsid w:val="002904BA"/>
    <w:rsid w:val="00291D2B"/>
    <w:rsid w:val="00294156"/>
    <w:rsid w:val="002947CC"/>
    <w:rsid w:val="002A2915"/>
    <w:rsid w:val="002A6F51"/>
    <w:rsid w:val="002B75A8"/>
    <w:rsid w:val="002C3AF3"/>
    <w:rsid w:val="002C4ACF"/>
    <w:rsid w:val="002D4526"/>
    <w:rsid w:val="002D5006"/>
    <w:rsid w:val="002E651C"/>
    <w:rsid w:val="002E6A63"/>
    <w:rsid w:val="002E7E51"/>
    <w:rsid w:val="002F38C1"/>
    <w:rsid w:val="002F6435"/>
    <w:rsid w:val="00301C3D"/>
    <w:rsid w:val="00301E0B"/>
    <w:rsid w:val="003035C2"/>
    <w:rsid w:val="0030415B"/>
    <w:rsid w:val="00304A46"/>
    <w:rsid w:val="0031110D"/>
    <w:rsid w:val="00315E9F"/>
    <w:rsid w:val="003170DE"/>
    <w:rsid w:val="003215A3"/>
    <w:rsid w:val="003263DA"/>
    <w:rsid w:val="00333662"/>
    <w:rsid w:val="003417BB"/>
    <w:rsid w:val="00344BB2"/>
    <w:rsid w:val="00345CAE"/>
    <w:rsid w:val="003473F9"/>
    <w:rsid w:val="00354113"/>
    <w:rsid w:val="00366941"/>
    <w:rsid w:val="0037714E"/>
    <w:rsid w:val="00377D6C"/>
    <w:rsid w:val="00381FF3"/>
    <w:rsid w:val="0038791A"/>
    <w:rsid w:val="003975B9"/>
    <w:rsid w:val="003B0C39"/>
    <w:rsid w:val="003B322F"/>
    <w:rsid w:val="003B38E5"/>
    <w:rsid w:val="003B3D43"/>
    <w:rsid w:val="003B43AD"/>
    <w:rsid w:val="003B6F0B"/>
    <w:rsid w:val="003C03ED"/>
    <w:rsid w:val="003D23C9"/>
    <w:rsid w:val="003D273A"/>
    <w:rsid w:val="003D753A"/>
    <w:rsid w:val="003E0ADE"/>
    <w:rsid w:val="003E5211"/>
    <w:rsid w:val="003E6C15"/>
    <w:rsid w:val="003F7462"/>
    <w:rsid w:val="004009C3"/>
    <w:rsid w:val="004017C7"/>
    <w:rsid w:val="00404A85"/>
    <w:rsid w:val="00411D00"/>
    <w:rsid w:val="00412167"/>
    <w:rsid w:val="0041447E"/>
    <w:rsid w:val="004217AB"/>
    <w:rsid w:val="00423197"/>
    <w:rsid w:val="00426030"/>
    <w:rsid w:val="00427616"/>
    <w:rsid w:val="00437AA0"/>
    <w:rsid w:val="00437ADB"/>
    <w:rsid w:val="00445096"/>
    <w:rsid w:val="00445465"/>
    <w:rsid w:val="004464C0"/>
    <w:rsid w:val="0045578A"/>
    <w:rsid w:val="004608CE"/>
    <w:rsid w:val="00465677"/>
    <w:rsid w:val="004663F9"/>
    <w:rsid w:val="004736CD"/>
    <w:rsid w:val="004738E6"/>
    <w:rsid w:val="004753F1"/>
    <w:rsid w:val="00485EA0"/>
    <w:rsid w:val="00497E7C"/>
    <w:rsid w:val="004A02A8"/>
    <w:rsid w:val="004A14F4"/>
    <w:rsid w:val="004A1F2F"/>
    <w:rsid w:val="004A705C"/>
    <w:rsid w:val="004B0CE0"/>
    <w:rsid w:val="004B4755"/>
    <w:rsid w:val="004B6D2F"/>
    <w:rsid w:val="004C1B95"/>
    <w:rsid w:val="004C2F8F"/>
    <w:rsid w:val="004D696E"/>
    <w:rsid w:val="004E2221"/>
    <w:rsid w:val="004E2A6D"/>
    <w:rsid w:val="004E36ED"/>
    <w:rsid w:val="004E5A52"/>
    <w:rsid w:val="004E5EC5"/>
    <w:rsid w:val="004E6054"/>
    <w:rsid w:val="004F220D"/>
    <w:rsid w:val="004F3BC1"/>
    <w:rsid w:val="004F57CE"/>
    <w:rsid w:val="004F6DCD"/>
    <w:rsid w:val="004F7D6E"/>
    <w:rsid w:val="00502107"/>
    <w:rsid w:val="00503155"/>
    <w:rsid w:val="00506B21"/>
    <w:rsid w:val="005143D7"/>
    <w:rsid w:val="00517C30"/>
    <w:rsid w:val="0052225D"/>
    <w:rsid w:val="00522D25"/>
    <w:rsid w:val="0052402A"/>
    <w:rsid w:val="00533751"/>
    <w:rsid w:val="005346CC"/>
    <w:rsid w:val="00534B07"/>
    <w:rsid w:val="005358BA"/>
    <w:rsid w:val="00535939"/>
    <w:rsid w:val="00536860"/>
    <w:rsid w:val="00541397"/>
    <w:rsid w:val="005418D9"/>
    <w:rsid w:val="005422E3"/>
    <w:rsid w:val="00542ACB"/>
    <w:rsid w:val="00543D14"/>
    <w:rsid w:val="005447BF"/>
    <w:rsid w:val="0054649C"/>
    <w:rsid w:val="00547094"/>
    <w:rsid w:val="00547443"/>
    <w:rsid w:val="00547B8C"/>
    <w:rsid w:val="00547DDF"/>
    <w:rsid w:val="00555ABE"/>
    <w:rsid w:val="00556A22"/>
    <w:rsid w:val="00556E63"/>
    <w:rsid w:val="00564E3B"/>
    <w:rsid w:val="005745F8"/>
    <w:rsid w:val="00575616"/>
    <w:rsid w:val="00587C0D"/>
    <w:rsid w:val="005901F7"/>
    <w:rsid w:val="00592EDE"/>
    <w:rsid w:val="00596A30"/>
    <w:rsid w:val="005A0554"/>
    <w:rsid w:val="005A3C1B"/>
    <w:rsid w:val="005A5454"/>
    <w:rsid w:val="005A5FBD"/>
    <w:rsid w:val="005B1638"/>
    <w:rsid w:val="005B1670"/>
    <w:rsid w:val="005C232A"/>
    <w:rsid w:val="005E1132"/>
    <w:rsid w:val="005E61B7"/>
    <w:rsid w:val="005E7AD9"/>
    <w:rsid w:val="005E7C83"/>
    <w:rsid w:val="0061085A"/>
    <w:rsid w:val="006118E1"/>
    <w:rsid w:val="006119BF"/>
    <w:rsid w:val="00616716"/>
    <w:rsid w:val="00623AF0"/>
    <w:rsid w:val="00642EEC"/>
    <w:rsid w:val="00643078"/>
    <w:rsid w:val="00643DAF"/>
    <w:rsid w:val="00644CF6"/>
    <w:rsid w:val="00664395"/>
    <w:rsid w:val="00664FEF"/>
    <w:rsid w:val="00665987"/>
    <w:rsid w:val="00671F54"/>
    <w:rsid w:val="00677086"/>
    <w:rsid w:val="00684032"/>
    <w:rsid w:val="00684EC8"/>
    <w:rsid w:val="006869D7"/>
    <w:rsid w:val="00687523"/>
    <w:rsid w:val="006A17F6"/>
    <w:rsid w:val="006A5969"/>
    <w:rsid w:val="006A7B9F"/>
    <w:rsid w:val="006B462D"/>
    <w:rsid w:val="006B5BC1"/>
    <w:rsid w:val="006B7254"/>
    <w:rsid w:val="006C0222"/>
    <w:rsid w:val="006C0BD9"/>
    <w:rsid w:val="006C2F31"/>
    <w:rsid w:val="006C2F93"/>
    <w:rsid w:val="006C4549"/>
    <w:rsid w:val="006C4589"/>
    <w:rsid w:val="006C5231"/>
    <w:rsid w:val="006D0ECE"/>
    <w:rsid w:val="006D2F26"/>
    <w:rsid w:val="006D5855"/>
    <w:rsid w:val="006E7DEB"/>
    <w:rsid w:val="006F121E"/>
    <w:rsid w:val="00705606"/>
    <w:rsid w:val="00705D59"/>
    <w:rsid w:val="00710915"/>
    <w:rsid w:val="00716513"/>
    <w:rsid w:val="00723E0E"/>
    <w:rsid w:val="00734A92"/>
    <w:rsid w:val="00735D18"/>
    <w:rsid w:val="00740239"/>
    <w:rsid w:val="00751C1F"/>
    <w:rsid w:val="00755067"/>
    <w:rsid w:val="00764C79"/>
    <w:rsid w:val="0077017F"/>
    <w:rsid w:val="00775E31"/>
    <w:rsid w:val="00776043"/>
    <w:rsid w:val="00776F45"/>
    <w:rsid w:val="007827D7"/>
    <w:rsid w:val="007930FB"/>
    <w:rsid w:val="007934E4"/>
    <w:rsid w:val="00793E3C"/>
    <w:rsid w:val="007A14F4"/>
    <w:rsid w:val="007A41D7"/>
    <w:rsid w:val="007A57FD"/>
    <w:rsid w:val="007A65E3"/>
    <w:rsid w:val="007B29A5"/>
    <w:rsid w:val="007B5633"/>
    <w:rsid w:val="007C7196"/>
    <w:rsid w:val="007D2F7D"/>
    <w:rsid w:val="007D5BA3"/>
    <w:rsid w:val="007F134C"/>
    <w:rsid w:val="0080071E"/>
    <w:rsid w:val="0080730E"/>
    <w:rsid w:val="0080770A"/>
    <w:rsid w:val="00811633"/>
    <w:rsid w:val="00817203"/>
    <w:rsid w:val="00817823"/>
    <w:rsid w:val="008244EB"/>
    <w:rsid w:val="00825739"/>
    <w:rsid w:val="0084056E"/>
    <w:rsid w:val="00842E1F"/>
    <w:rsid w:val="00845E16"/>
    <w:rsid w:val="008549FF"/>
    <w:rsid w:val="00863670"/>
    <w:rsid w:val="00892015"/>
    <w:rsid w:val="008929F1"/>
    <w:rsid w:val="0089338A"/>
    <w:rsid w:val="00893C3B"/>
    <w:rsid w:val="00895FE4"/>
    <w:rsid w:val="008B1666"/>
    <w:rsid w:val="008B4809"/>
    <w:rsid w:val="008B755A"/>
    <w:rsid w:val="008E0CAC"/>
    <w:rsid w:val="008E0D10"/>
    <w:rsid w:val="008F58A0"/>
    <w:rsid w:val="008F75CB"/>
    <w:rsid w:val="009048EF"/>
    <w:rsid w:val="00905A16"/>
    <w:rsid w:val="009101D0"/>
    <w:rsid w:val="00914024"/>
    <w:rsid w:val="0091722D"/>
    <w:rsid w:val="00930A01"/>
    <w:rsid w:val="00943415"/>
    <w:rsid w:val="00952BCF"/>
    <w:rsid w:val="009550FD"/>
    <w:rsid w:val="0095514A"/>
    <w:rsid w:val="00956541"/>
    <w:rsid w:val="0096241F"/>
    <w:rsid w:val="00965C0A"/>
    <w:rsid w:val="00970C2D"/>
    <w:rsid w:val="00971F0E"/>
    <w:rsid w:val="00980769"/>
    <w:rsid w:val="009816C8"/>
    <w:rsid w:val="00981757"/>
    <w:rsid w:val="009824B2"/>
    <w:rsid w:val="0098375F"/>
    <w:rsid w:val="00991F44"/>
    <w:rsid w:val="009961D3"/>
    <w:rsid w:val="009A2F29"/>
    <w:rsid w:val="009A6A10"/>
    <w:rsid w:val="009A7216"/>
    <w:rsid w:val="009B5E32"/>
    <w:rsid w:val="009C0E3E"/>
    <w:rsid w:val="009C1F05"/>
    <w:rsid w:val="009D18D0"/>
    <w:rsid w:val="009D2DD3"/>
    <w:rsid w:val="009D4E19"/>
    <w:rsid w:val="009E286A"/>
    <w:rsid w:val="009E5649"/>
    <w:rsid w:val="009F11D1"/>
    <w:rsid w:val="009F27D7"/>
    <w:rsid w:val="009F45F3"/>
    <w:rsid w:val="009F6F26"/>
    <w:rsid w:val="00A26C52"/>
    <w:rsid w:val="00A337AA"/>
    <w:rsid w:val="00A41C9C"/>
    <w:rsid w:val="00A45835"/>
    <w:rsid w:val="00A47CB8"/>
    <w:rsid w:val="00A55887"/>
    <w:rsid w:val="00A56DFB"/>
    <w:rsid w:val="00A62F3D"/>
    <w:rsid w:val="00A713C9"/>
    <w:rsid w:val="00A75F77"/>
    <w:rsid w:val="00A92281"/>
    <w:rsid w:val="00A94A5F"/>
    <w:rsid w:val="00A96732"/>
    <w:rsid w:val="00AA319B"/>
    <w:rsid w:val="00AA38E4"/>
    <w:rsid w:val="00AA6C69"/>
    <w:rsid w:val="00AB1911"/>
    <w:rsid w:val="00AB7BA2"/>
    <w:rsid w:val="00AC44E7"/>
    <w:rsid w:val="00AD10FC"/>
    <w:rsid w:val="00AD2AF0"/>
    <w:rsid w:val="00AD38EB"/>
    <w:rsid w:val="00AD772D"/>
    <w:rsid w:val="00AD79AA"/>
    <w:rsid w:val="00AF1734"/>
    <w:rsid w:val="00B00265"/>
    <w:rsid w:val="00B00871"/>
    <w:rsid w:val="00B0164F"/>
    <w:rsid w:val="00B118DC"/>
    <w:rsid w:val="00B129D9"/>
    <w:rsid w:val="00B130AA"/>
    <w:rsid w:val="00B152EA"/>
    <w:rsid w:val="00B23459"/>
    <w:rsid w:val="00B23F23"/>
    <w:rsid w:val="00B36EEE"/>
    <w:rsid w:val="00B46171"/>
    <w:rsid w:val="00B47B1A"/>
    <w:rsid w:val="00B50D5E"/>
    <w:rsid w:val="00B52240"/>
    <w:rsid w:val="00B54702"/>
    <w:rsid w:val="00B54F32"/>
    <w:rsid w:val="00B55C22"/>
    <w:rsid w:val="00B741AC"/>
    <w:rsid w:val="00B75952"/>
    <w:rsid w:val="00B90923"/>
    <w:rsid w:val="00B91425"/>
    <w:rsid w:val="00B94833"/>
    <w:rsid w:val="00BB4E6B"/>
    <w:rsid w:val="00BB682F"/>
    <w:rsid w:val="00BC0AC9"/>
    <w:rsid w:val="00BC14AF"/>
    <w:rsid w:val="00BC4AE9"/>
    <w:rsid w:val="00BD1380"/>
    <w:rsid w:val="00BD2E56"/>
    <w:rsid w:val="00BD542E"/>
    <w:rsid w:val="00BD7570"/>
    <w:rsid w:val="00BE0DE7"/>
    <w:rsid w:val="00BE2F9C"/>
    <w:rsid w:val="00BE48A3"/>
    <w:rsid w:val="00BE6744"/>
    <w:rsid w:val="00BF1594"/>
    <w:rsid w:val="00BF1616"/>
    <w:rsid w:val="00BF5B17"/>
    <w:rsid w:val="00BF666B"/>
    <w:rsid w:val="00BF6BB1"/>
    <w:rsid w:val="00C00004"/>
    <w:rsid w:val="00C05FBA"/>
    <w:rsid w:val="00C1027B"/>
    <w:rsid w:val="00C10A01"/>
    <w:rsid w:val="00C12B76"/>
    <w:rsid w:val="00C17657"/>
    <w:rsid w:val="00C179C5"/>
    <w:rsid w:val="00C21ADB"/>
    <w:rsid w:val="00C24449"/>
    <w:rsid w:val="00C263A4"/>
    <w:rsid w:val="00C26A85"/>
    <w:rsid w:val="00C26C1B"/>
    <w:rsid w:val="00C2780D"/>
    <w:rsid w:val="00C37B83"/>
    <w:rsid w:val="00C4492F"/>
    <w:rsid w:val="00C45F69"/>
    <w:rsid w:val="00C52199"/>
    <w:rsid w:val="00C5557B"/>
    <w:rsid w:val="00C60DEB"/>
    <w:rsid w:val="00C6141F"/>
    <w:rsid w:val="00C63F70"/>
    <w:rsid w:val="00C71534"/>
    <w:rsid w:val="00C729DE"/>
    <w:rsid w:val="00C737A1"/>
    <w:rsid w:val="00C74EC3"/>
    <w:rsid w:val="00C75C50"/>
    <w:rsid w:val="00C84459"/>
    <w:rsid w:val="00C91341"/>
    <w:rsid w:val="00C9329F"/>
    <w:rsid w:val="00C94234"/>
    <w:rsid w:val="00CA0D7F"/>
    <w:rsid w:val="00CB4AD2"/>
    <w:rsid w:val="00CB5F37"/>
    <w:rsid w:val="00CD5ABB"/>
    <w:rsid w:val="00CE1BAE"/>
    <w:rsid w:val="00CE6D26"/>
    <w:rsid w:val="00CF3A7D"/>
    <w:rsid w:val="00D040B7"/>
    <w:rsid w:val="00D100A9"/>
    <w:rsid w:val="00D10A39"/>
    <w:rsid w:val="00D15A47"/>
    <w:rsid w:val="00D201E2"/>
    <w:rsid w:val="00D27DB6"/>
    <w:rsid w:val="00D33B74"/>
    <w:rsid w:val="00D47853"/>
    <w:rsid w:val="00D5753E"/>
    <w:rsid w:val="00D609AB"/>
    <w:rsid w:val="00D63D27"/>
    <w:rsid w:val="00D80943"/>
    <w:rsid w:val="00D900D0"/>
    <w:rsid w:val="00D96B0B"/>
    <w:rsid w:val="00DA2361"/>
    <w:rsid w:val="00DA2769"/>
    <w:rsid w:val="00DA29E8"/>
    <w:rsid w:val="00DB2E32"/>
    <w:rsid w:val="00DB3EAA"/>
    <w:rsid w:val="00DC01D5"/>
    <w:rsid w:val="00DC4597"/>
    <w:rsid w:val="00DD2E3F"/>
    <w:rsid w:val="00DE4FEA"/>
    <w:rsid w:val="00DF3F51"/>
    <w:rsid w:val="00DF51FE"/>
    <w:rsid w:val="00E11E9E"/>
    <w:rsid w:val="00E12A4C"/>
    <w:rsid w:val="00E1432F"/>
    <w:rsid w:val="00E266E4"/>
    <w:rsid w:val="00E3131A"/>
    <w:rsid w:val="00E34A89"/>
    <w:rsid w:val="00E40274"/>
    <w:rsid w:val="00E443B3"/>
    <w:rsid w:val="00E50318"/>
    <w:rsid w:val="00E51AAC"/>
    <w:rsid w:val="00E53ED6"/>
    <w:rsid w:val="00E54B4D"/>
    <w:rsid w:val="00E5639A"/>
    <w:rsid w:val="00E64A8D"/>
    <w:rsid w:val="00E701E6"/>
    <w:rsid w:val="00E72BA7"/>
    <w:rsid w:val="00E72E18"/>
    <w:rsid w:val="00E75F4F"/>
    <w:rsid w:val="00E8699A"/>
    <w:rsid w:val="00E91222"/>
    <w:rsid w:val="00EA032C"/>
    <w:rsid w:val="00EA40D8"/>
    <w:rsid w:val="00EB0B11"/>
    <w:rsid w:val="00EC2E04"/>
    <w:rsid w:val="00EC57E2"/>
    <w:rsid w:val="00ED4F9C"/>
    <w:rsid w:val="00EE050D"/>
    <w:rsid w:val="00EE253B"/>
    <w:rsid w:val="00EE4EC9"/>
    <w:rsid w:val="00F007EF"/>
    <w:rsid w:val="00F2306F"/>
    <w:rsid w:val="00F24EF7"/>
    <w:rsid w:val="00F31437"/>
    <w:rsid w:val="00F316EF"/>
    <w:rsid w:val="00F31C28"/>
    <w:rsid w:val="00F3257B"/>
    <w:rsid w:val="00F374D1"/>
    <w:rsid w:val="00F45890"/>
    <w:rsid w:val="00F50A46"/>
    <w:rsid w:val="00F611BB"/>
    <w:rsid w:val="00F679AD"/>
    <w:rsid w:val="00F76366"/>
    <w:rsid w:val="00F77559"/>
    <w:rsid w:val="00F77AEB"/>
    <w:rsid w:val="00F81106"/>
    <w:rsid w:val="00F85392"/>
    <w:rsid w:val="00F87662"/>
    <w:rsid w:val="00F943DD"/>
    <w:rsid w:val="00FB25E2"/>
    <w:rsid w:val="00FB31C2"/>
    <w:rsid w:val="00FB493C"/>
    <w:rsid w:val="00FB7279"/>
    <w:rsid w:val="00FC68C0"/>
    <w:rsid w:val="00FC6E23"/>
    <w:rsid w:val="00FD0B6C"/>
    <w:rsid w:val="00FD14FC"/>
    <w:rsid w:val="00FD3A23"/>
    <w:rsid w:val="00FD4722"/>
    <w:rsid w:val="00FD5C9E"/>
    <w:rsid w:val="00FD7342"/>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30510">
      <w:bodyDiv w:val="1"/>
      <w:marLeft w:val="0"/>
      <w:marRight w:val="0"/>
      <w:marTop w:val="0"/>
      <w:marBottom w:val="0"/>
      <w:divBdr>
        <w:top w:val="none" w:sz="0" w:space="0" w:color="auto"/>
        <w:left w:val="none" w:sz="0" w:space="0" w:color="auto"/>
        <w:bottom w:val="none" w:sz="0" w:space="0" w:color="auto"/>
        <w:right w:val="none" w:sz="0" w:space="0" w:color="auto"/>
      </w:divBdr>
    </w:div>
    <w:div w:id="299191718">
      <w:bodyDiv w:val="1"/>
      <w:marLeft w:val="0"/>
      <w:marRight w:val="0"/>
      <w:marTop w:val="0"/>
      <w:marBottom w:val="0"/>
      <w:divBdr>
        <w:top w:val="none" w:sz="0" w:space="0" w:color="auto"/>
        <w:left w:val="none" w:sz="0" w:space="0" w:color="auto"/>
        <w:bottom w:val="none" w:sz="0" w:space="0" w:color="auto"/>
        <w:right w:val="none" w:sz="0" w:space="0" w:color="auto"/>
      </w:divBdr>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596746365">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96222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lettertogo.com/5kfbxnxj-x65oxcv8-hse1jl9e-190n"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weinor.d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8AC03-3440-433A-AB54-16803A46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541</Words>
  <Characters>3412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3946</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Christian Pätz</cp:lastModifiedBy>
  <cp:revision>3</cp:revision>
  <cp:lastPrinted>2021-09-21T14:09:00Z</cp:lastPrinted>
  <dcterms:created xsi:type="dcterms:W3CDTF">2023-05-05T12:35:00Z</dcterms:created>
  <dcterms:modified xsi:type="dcterms:W3CDTF">2023-05-10T06:40:00Z</dcterms:modified>
</cp:coreProperties>
</file>